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F7E6E" w:rsidRDefault="00000000">
      <w:pPr>
        <w:pStyle w:val="Titre1"/>
      </w:pPr>
      <w:r>
        <w:t>Conditions Générales de Vente</w:t>
      </w:r>
    </w:p>
    <w:p w14:paraId="00000002" w14:textId="77777777" w:rsidR="00DF7E6E" w:rsidRDefault="00DF7E6E" w:rsidP="00E81CA8">
      <w:pPr>
        <w:spacing w:after="240" w:line="240" w:lineRule="auto"/>
        <w:jc w:val="both"/>
        <w:rPr>
          <w:rFonts w:ascii="Verdana" w:eastAsia="Verdana" w:hAnsi="Verdana" w:cs="Verdana"/>
          <w:b/>
          <w:color w:val="FF0000"/>
          <w:sz w:val="20"/>
          <w:szCs w:val="20"/>
        </w:rPr>
      </w:pPr>
    </w:p>
    <w:p w14:paraId="00000003"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1 - Champ d'application.</w:t>
      </w:r>
    </w:p>
    <w:p w14:paraId="00000004" w14:textId="20B05FDD"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Les présentes </w:t>
      </w:r>
      <w:r w:rsidRPr="00E81CA8">
        <w:rPr>
          <w:rFonts w:ascii="Avenir Next LT Pro" w:eastAsia="Verdana" w:hAnsi="Avenir Next LT Pro" w:cs="Verdana"/>
          <w:b/>
          <w:color w:val="000000"/>
          <w:sz w:val="20"/>
          <w:szCs w:val="20"/>
        </w:rPr>
        <w:t xml:space="preserve">Conditions Générales de vente </w:t>
      </w:r>
      <w:r w:rsidRPr="00E81CA8">
        <w:rPr>
          <w:rFonts w:ascii="Avenir Next LT Pro" w:eastAsia="Verdana" w:hAnsi="Avenir Next LT Pro" w:cs="Verdana"/>
          <w:color w:val="000000"/>
          <w:sz w:val="20"/>
          <w:szCs w:val="20"/>
        </w:rPr>
        <w:t>s'appliquent, sans restriction ni réserve à l'ensemble des ventes conclues par le site </w:t>
      </w:r>
      <w:r w:rsidR="00884B7D" w:rsidRPr="00E81CA8">
        <w:rPr>
          <w:rFonts w:ascii="Avenir Next LT Pro" w:eastAsia="Verdana" w:hAnsi="Avenir Next LT Pro" w:cs="Verdana"/>
          <w:b/>
          <w:sz w:val="20"/>
          <w:szCs w:val="20"/>
        </w:rPr>
        <w:t>KMERPAD LIMITED</w:t>
      </w:r>
      <w:r w:rsidRPr="00E81CA8">
        <w:rPr>
          <w:rFonts w:ascii="Avenir Next LT Pro" w:eastAsia="Verdana" w:hAnsi="Avenir Next LT Pro" w:cs="Verdana"/>
          <w:sz w:val="20"/>
          <w:szCs w:val="20"/>
        </w:rPr>
        <w:t xml:space="preserve"> </w:t>
      </w:r>
      <w:r w:rsidRPr="00E81CA8">
        <w:rPr>
          <w:rFonts w:ascii="Avenir Next LT Pro" w:eastAsia="Verdana" w:hAnsi="Avenir Next LT Pro" w:cs="Verdana"/>
          <w:color w:val="000000"/>
          <w:sz w:val="20"/>
          <w:szCs w:val="20"/>
        </w:rPr>
        <w:t xml:space="preserve">auprès des consommateurs et des acheteurs non professionnels ou professionnels, désirant acquérir les produits ou services proposés à la vente sur notre site Internet. </w:t>
      </w:r>
    </w:p>
    <w:p w14:paraId="00000005"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Ces </w:t>
      </w:r>
      <w:r w:rsidRPr="00E81CA8">
        <w:rPr>
          <w:rFonts w:ascii="Avenir Next LT Pro" w:eastAsia="Verdana" w:hAnsi="Avenir Next LT Pro" w:cs="Verdana"/>
          <w:b/>
          <w:color w:val="000000"/>
          <w:sz w:val="20"/>
          <w:szCs w:val="20"/>
        </w:rPr>
        <w:t xml:space="preserve">conditions générales de vente </w:t>
      </w:r>
      <w:r w:rsidRPr="00E81CA8">
        <w:rPr>
          <w:rFonts w:ascii="Avenir Next LT Pro" w:eastAsia="Verdana" w:hAnsi="Avenir Next LT Pro" w:cs="Verdana"/>
          <w:color w:val="000000"/>
          <w:sz w:val="20"/>
          <w:szCs w:val="20"/>
        </w:rPr>
        <w:t>s'appliquent à l'exclusion de toutes autres conditions, et notamment celles applicables pour les ventes en magasin ou au moyen d'autres circuits de distribution et de commercialisation.</w:t>
      </w:r>
    </w:p>
    <w:p w14:paraId="00000006"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Le Client déclare avoir pris connaissance des présentes </w:t>
      </w:r>
      <w:r w:rsidRPr="00E81CA8">
        <w:rPr>
          <w:rFonts w:ascii="Avenir Next LT Pro" w:eastAsia="Verdana" w:hAnsi="Avenir Next LT Pro" w:cs="Verdana"/>
          <w:b/>
          <w:color w:val="000000"/>
          <w:sz w:val="20"/>
          <w:szCs w:val="20"/>
        </w:rPr>
        <w:t xml:space="preserve">Conditions Générales de Vente </w:t>
      </w:r>
      <w:r w:rsidRPr="00E81CA8">
        <w:rPr>
          <w:rFonts w:ascii="Avenir Next LT Pro" w:eastAsia="Verdana" w:hAnsi="Avenir Next LT Pro" w:cs="Verdana"/>
          <w:color w:val="000000"/>
          <w:sz w:val="20"/>
          <w:szCs w:val="20"/>
        </w:rPr>
        <w:t>et les avoir acceptées en cochant la case prévue à cet effet avant la mise en œuvre de la procédure de commande en ligne du site internet. </w:t>
      </w:r>
    </w:p>
    <w:p w14:paraId="00000007" w14:textId="10423814" w:rsidR="00DF7E6E" w:rsidRPr="00E81CA8" w:rsidRDefault="00000000" w:rsidP="00E81CA8">
      <w:pPr>
        <w:spacing w:after="240" w:line="240" w:lineRule="auto"/>
        <w:jc w:val="both"/>
        <w:rPr>
          <w:rFonts w:ascii="Avenir Next LT Pro" w:eastAsia="Verdana" w:hAnsi="Avenir Next LT Pro" w:cs="Verdana"/>
          <w:color w:val="242F4D"/>
          <w:sz w:val="20"/>
          <w:szCs w:val="20"/>
        </w:rPr>
      </w:pPr>
      <w:r w:rsidRPr="00E81CA8">
        <w:rPr>
          <w:rFonts w:ascii="Avenir Next LT Pro" w:eastAsia="Verdana" w:hAnsi="Avenir Next LT Pro" w:cs="Verdana"/>
          <w:color w:val="242F4D"/>
          <w:sz w:val="20"/>
          <w:szCs w:val="20"/>
        </w:rPr>
        <w:t xml:space="preserve">De ce fait, toute prestation accomplie par </w:t>
      </w:r>
      <w:r w:rsidRPr="00E81CA8">
        <w:rPr>
          <w:rFonts w:ascii="Avenir Next LT Pro" w:eastAsia="Verdana" w:hAnsi="Avenir Next LT Pro" w:cs="Verdana"/>
          <w:color w:val="000000"/>
          <w:sz w:val="20"/>
          <w:szCs w:val="20"/>
        </w:rPr>
        <w:t>le site </w:t>
      </w:r>
      <w:r w:rsidR="00884B7D" w:rsidRPr="00E81CA8">
        <w:rPr>
          <w:rFonts w:ascii="Avenir Next LT Pro" w:eastAsia="Verdana" w:hAnsi="Avenir Next LT Pro" w:cs="Verdana"/>
          <w:b/>
          <w:sz w:val="20"/>
          <w:szCs w:val="20"/>
        </w:rPr>
        <w:t>KMERPAD LIMITED</w:t>
      </w:r>
      <w:r w:rsidRPr="00E81CA8">
        <w:rPr>
          <w:rFonts w:ascii="Avenir Next LT Pro" w:eastAsia="Verdana" w:hAnsi="Avenir Next LT Pro" w:cs="Verdana"/>
          <w:sz w:val="20"/>
          <w:szCs w:val="20"/>
        </w:rPr>
        <w:t xml:space="preserve"> </w:t>
      </w:r>
      <w:r w:rsidRPr="00E81CA8">
        <w:rPr>
          <w:rFonts w:ascii="Avenir Next LT Pro" w:eastAsia="Verdana" w:hAnsi="Avenir Next LT Pro" w:cs="Verdana"/>
          <w:color w:val="242F4D"/>
          <w:sz w:val="20"/>
          <w:szCs w:val="20"/>
        </w:rPr>
        <w:t xml:space="preserve">implique donc l'adhésion sans réserve de l'acheteur aux présentes </w:t>
      </w:r>
      <w:r w:rsidRPr="00E81CA8">
        <w:rPr>
          <w:rFonts w:ascii="Avenir Next LT Pro" w:eastAsia="Verdana" w:hAnsi="Avenir Next LT Pro" w:cs="Verdana"/>
          <w:b/>
          <w:color w:val="000000"/>
          <w:sz w:val="20"/>
          <w:szCs w:val="20"/>
        </w:rPr>
        <w:t>Conditions Générales de Vente</w:t>
      </w:r>
      <w:r w:rsidRPr="00E81CA8">
        <w:rPr>
          <w:rFonts w:ascii="Avenir Next LT Pro" w:eastAsia="Verdana" w:hAnsi="Avenir Next LT Pro" w:cs="Verdana"/>
          <w:color w:val="242F4D"/>
          <w:sz w:val="20"/>
          <w:szCs w:val="20"/>
        </w:rPr>
        <w:t>.</w:t>
      </w:r>
    </w:p>
    <w:p w14:paraId="00000008" w14:textId="77777777" w:rsidR="00DF7E6E" w:rsidRPr="00E81CA8" w:rsidRDefault="00DF7E6E" w:rsidP="00E81CA8">
      <w:pPr>
        <w:spacing w:after="240" w:line="240" w:lineRule="auto"/>
        <w:jc w:val="both"/>
        <w:rPr>
          <w:rFonts w:ascii="Avenir Next LT Pro" w:eastAsia="Verdana" w:hAnsi="Avenir Next LT Pro" w:cs="Verdana"/>
          <w:b/>
          <w:color w:val="FF0000"/>
          <w:sz w:val="20"/>
          <w:szCs w:val="20"/>
        </w:rPr>
      </w:pPr>
    </w:p>
    <w:p w14:paraId="00000009"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2 – Contenu des Conditions Générales de vente.</w:t>
      </w:r>
    </w:p>
    <w:p w14:paraId="0000000A" w14:textId="77777777" w:rsidR="00DF7E6E" w:rsidRPr="00E81CA8" w:rsidRDefault="00000000" w:rsidP="00E81CA8">
      <w:pPr>
        <w:numPr>
          <w:ilvl w:val="0"/>
          <w:numId w:val="7"/>
        </w:numPr>
        <w:pBdr>
          <w:top w:val="nil"/>
          <w:left w:val="nil"/>
          <w:bottom w:val="nil"/>
          <w:right w:val="nil"/>
          <w:between w:val="nil"/>
        </w:pBdr>
        <w:spacing w:after="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Les prix de vente TTC des produits et services. </w:t>
      </w:r>
    </w:p>
    <w:p w14:paraId="0000000B" w14:textId="77777777" w:rsidR="00DF7E6E" w:rsidRPr="00E81CA8" w:rsidRDefault="00000000" w:rsidP="00E81CA8">
      <w:pPr>
        <w:numPr>
          <w:ilvl w:val="0"/>
          <w:numId w:val="7"/>
        </w:numPr>
        <w:pBdr>
          <w:top w:val="nil"/>
          <w:left w:val="nil"/>
          <w:bottom w:val="nil"/>
          <w:right w:val="nil"/>
          <w:between w:val="nil"/>
        </w:pBdr>
        <w:spacing w:after="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Les éventuels frais de livraison. </w:t>
      </w:r>
    </w:p>
    <w:p w14:paraId="0000000C" w14:textId="77777777" w:rsidR="00DF7E6E" w:rsidRPr="00E81CA8" w:rsidRDefault="00000000" w:rsidP="00E81CA8">
      <w:pPr>
        <w:numPr>
          <w:ilvl w:val="0"/>
          <w:numId w:val="7"/>
        </w:numPr>
        <w:pBdr>
          <w:top w:val="nil"/>
          <w:left w:val="nil"/>
          <w:bottom w:val="nil"/>
          <w:right w:val="nil"/>
          <w:between w:val="nil"/>
        </w:pBdr>
        <w:spacing w:after="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Les délais de livraison.</w:t>
      </w:r>
    </w:p>
    <w:p w14:paraId="0000000D" w14:textId="77777777" w:rsidR="00DF7E6E" w:rsidRPr="00E81CA8" w:rsidRDefault="00000000" w:rsidP="00E81CA8">
      <w:pPr>
        <w:numPr>
          <w:ilvl w:val="0"/>
          <w:numId w:val="7"/>
        </w:numPr>
        <w:pBdr>
          <w:top w:val="nil"/>
          <w:left w:val="nil"/>
          <w:bottom w:val="nil"/>
          <w:right w:val="nil"/>
          <w:between w:val="nil"/>
        </w:pBdr>
        <w:spacing w:after="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Les conditions de paiement </w:t>
      </w:r>
    </w:p>
    <w:p w14:paraId="0000000E" w14:textId="77777777" w:rsidR="00DF7E6E" w:rsidRPr="00E81CA8" w:rsidRDefault="00000000" w:rsidP="00E81CA8">
      <w:pPr>
        <w:numPr>
          <w:ilvl w:val="0"/>
          <w:numId w:val="7"/>
        </w:numPr>
        <w:pBdr>
          <w:top w:val="nil"/>
          <w:left w:val="nil"/>
          <w:bottom w:val="nil"/>
          <w:right w:val="nil"/>
          <w:between w:val="nil"/>
        </w:pBdr>
        <w:spacing w:after="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Le service après-vente.</w:t>
      </w:r>
    </w:p>
    <w:p w14:paraId="0000000F" w14:textId="77777777" w:rsidR="00DF7E6E" w:rsidRPr="00E81CA8" w:rsidRDefault="00000000" w:rsidP="00E81CA8">
      <w:pPr>
        <w:numPr>
          <w:ilvl w:val="0"/>
          <w:numId w:val="7"/>
        </w:numPr>
        <w:pBdr>
          <w:top w:val="nil"/>
          <w:left w:val="nil"/>
          <w:bottom w:val="nil"/>
          <w:right w:val="nil"/>
          <w:between w:val="nil"/>
        </w:pBdr>
        <w:spacing w:after="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Vos droits à la rétractation.</w:t>
      </w:r>
    </w:p>
    <w:p w14:paraId="00000010" w14:textId="77777777" w:rsidR="00DF7E6E" w:rsidRPr="00E81CA8" w:rsidRDefault="00000000" w:rsidP="00E81CA8">
      <w:pPr>
        <w:numPr>
          <w:ilvl w:val="0"/>
          <w:numId w:val="7"/>
        </w:numPr>
        <w:pBdr>
          <w:top w:val="nil"/>
          <w:left w:val="nil"/>
          <w:bottom w:val="nil"/>
          <w:right w:val="nil"/>
          <w:between w:val="nil"/>
        </w:pBdr>
        <w:spacing w:after="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La durée des offres.</w:t>
      </w:r>
    </w:p>
    <w:p w14:paraId="00000011" w14:textId="77777777" w:rsidR="00DF7E6E" w:rsidRPr="00E81CA8" w:rsidRDefault="00000000" w:rsidP="00E81CA8">
      <w:pPr>
        <w:numPr>
          <w:ilvl w:val="0"/>
          <w:numId w:val="7"/>
        </w:numPr>
        <w:pBdr>
          <w:top w:val="nil"/>
          <w:left w:val="nil"/>
          <w:bottom w:val="nil"/>
          <w:right w:val="nil"/>
          <w:between w:val="nil"/>
        </w:pBd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Le coût d’une communication à distance pour nous contacter.</w:t>
      </w:r>
    </w:p>
    <w:p w14:paraId="00000012" w14:textId="77777777" w:rsidR="00DF7E6E" w:rsidRPr="00E81CA8" w:rsidRDefault="00DF7E6E" w:rsidP="00E81CA8">
      <w:pPr>
        <w:spacing w:after="240" w:line="240" w:lineRule="auto"/>
        <w:jc w:val="both"/>
        <w:rPr>
          <w:rFonts w:ascii="Avenir Next LT Pro" w:eastAsia="Verdana" w:hAnsi="Avenir Next LT Pro" w:cs="Verdana"/>
          <w:color w:val="242F4D"/>
          <w:sz w:val="20"/>
          <w:szCs w:val="20"/>
        </w:rPr>
      </w:pPr>
    </w:p>
    <w:p w14:paraId="00000013"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3 - Nos coordonnées.</w:t>
      </w:r>
    </w:p>
    <w:p w14:paraId="00000014" w14:textId="77777777" w:rsidR="00DF7E6E" w:rsidRPr="00E81CA8" w:rsidRDefault="00000000" w:rsidP="00E81CA8">
      <w:pPr>
        <w:jc w:val="both"/>
        <w:rPr>
          <w:rFonts w:ascii="Avenir Next LT Pro" w:hAnsi="Avenir Next LT Pro"/>
          <w:sz w:val="20"/>
          <w:szCs w:val="20"/>
        </w:rPr>
      </w:pPr>
      <w:r w:rsidRPr="00E81CA8">
        <w:rPr>
          <w:rFonts w:ascii="Avenir Next LT Pro" w:hAnsi="Avenir Next LT Pro"/>
          <w:sz w:val="20"/>
          <w:szCs w:val="20"/>
        </w:rPr>
        <w:t>Pour nous contacter, voici nos coordonnées :</w:t>
      </w:r>
    </w:p>
    <w:p w14:paraId="00000015" w14:textId="692CF040" w:rsidR="00DF7E6E" w:rsidRPr="00E81CA8" w:rsidRDefault="00000000" w:rsidP="00E81CA8">
      <w:pPr>
        <w:numPr>
          <w:ilvl w:val="0"/>
          <w:numId w:val="8"/>
        </w:numPr>
        <w:pBdr>
          <w:top w:val="nil"/>
          <w:left w:val="nil"/>
          <w:bottom w:val="nil"/>
          <w:right w:val="nil"/>
          <w:between w:val="nil"/>
        </w:pBdr>
        <w:spacing w:after="0" w:line="240" w:lineRule="auto"/>
        <w:jc w:val="both"/>
        <w:rPr>
          <w:rFonts w:ascii="Avenir Next LT Pro" w:eastAsia="Verdana" w:hAnsi="Avenir Next LT Pro" w:cs="Verdana"/>
          <w:b/>
          <w:sz w:val="20"/>
          <w:szCs w:val="20"/>
        </w:rPr>
      </w:pPr>
      <w:r w:rsidRPr="00E81CA8">
        <w:rPr>
          <w:rFonts w:ascii="Avenir Next LT Pro" w:eastAsia="Verdana" w:hAnsi="Avenir Next LT Pro" w:cs="Verdana"/>
          <w:sz w:val="20"/>
          <w:szCs w:val="20"/>
        </w:rPr>
        <w:t>Nom du propriétaire du site</w:t>
      </w:r>
      <w:r w:rsidRPr="00E81CA8">
        <w:rPr>
          <w:rFonts w:ascii="Avenir Next LT Pro" w:eastAsia="Verdana" w:hAnsi="Avenir Next LT Pro" w:cs="Verdana"/>
          <w:b/>
          <w:sz w:val="20"/>
          <w:szCs w:val="20"/>
        </w:rPr>
        <w:t xml:space="preserve">: </w:t>
      </w:r>
      <w:r w:rsidR="00884B7D" w:rsidRPr="00E81CA8">
        <w:rPr>
          <w:rFonts w:ascii="Avenir Next LT Pro" w:eastAsia="Verdana" w:hAnsi="Avenir Next LT Pro" w:cs="Verdana"/>
          <w:b/>
          <w:sz w:val="20"/>
          <w:szCs w:val="20"/>
        </w:rPr>
        <w:t>KMERPAD LIMITED</w:t>
      </w:r>
    </w:p>
    <w:p w14:paraId="00000016" w14:textId="0869EC91" w:rsidR="00DF7E6E" w:rsidRPr="00E81CA8" w:rsidRDefault="00000000" w:rsidP="00E81CA8">
      <w:pPr>
        <w:numPr>
          <w:ilvl w:val="0"/>
          <w:numId w:val="8"/>
        </w:numPr>
        <w:pBdr>
          <w:top w:val="nil"/>
          <w:left w:val="nil"/>
          <w:bottom w:val="nil"/>
          <w:right w:val="nil"/>
          <w:between w:val="nil"/>
        </w:pBdr>
        <w:spacing w:after="0" w:line="240" w:lineRule="auto"/>
        <w:jc w:val="both"/>
        <w:rPr>
          <w:rFonts w:ascii="Avenir Next LT Pro" w:eastAsia="Verdana" w:hAnsi="Avenir Next LT Pro" w:cs="Verdana"/>
          <w:b/>
          <w:sz w:val="20"/>
          <w:szCs w:val="20"/>
        </w:rPr>
      </w:pPr>
      <w:r w:rsidRPr="00E81CA8">
        <w:rPr>
          <w:rFonts w:ascii="Avenir Next LT Pro" w:eastAsia="Verdana" w:hAnsi="Avenir Next LT Pro" w:cs="Verdana"/>
          <w:sz w:val="20"/>
          <w:szCs w:val="20"/>
        </w:rPr>
        <w:t>Siret</w:t>
      </w:r>
      <w:r w:rsidRPr="00E81CA8">
        <w:rPr>
          <w:rFonts w:ascii="Avenir Next LT Pro" w:eastAsia="Verdana" w:hAnsi="Avenir Next LT Pro" w:cs="Verdana"/>
          <w:b/>
          <w:sz w:val="20"/>
          <w:szCs w:val="20"/>
        </w:rPr>
        <w:t xml:space="preserve"> : </w:t>
      </w:r>
      <w:r w:rsidR="00884B7D" w:rsidRPr="00E81CA8">
        <w:rPr>
          <w:rFonts w:ascii="Avenir Next LT Pro" w:eastAsia="Verdana" w:hAnsi="Avenir Next LT Pro" w:cs="Verdana"/>
          <w:b/>
          <w:sz w:val="20"/>
          <w:szCs w:val="20"/>
        </w:rPr>
        <w:t>RC/YAO/2020/B/83</w:t>
      </w:r>
    </w:p>
    <w:p w14:paraId="00000017" w14:textId="07F0792F" w:rsidR="00DF7E6E" w:rsidRPr="00E81CA8" w:rsidRDefault="00000000" w:rsidP="00E81CA8">
      <w:pPr>
        <w:numPr>
          <w:ilvl w:val="0"/>
          <w:numId w:val="8"/>
        </w:numPr>
        <w:pBdr>
          <w:top w:val="nil"/>
          <w:left w:val="nil"/>
          <w:bottom w:val="nil"/>
          <w:right w:val="nil"/>
          <w:between w:val="nil"/>
        </w:pBdr>
        <w:spacing w:after="0" w:line="240" w:lineRule="auto"/>
        <w:jc w:val="both"/>
        <w:rPr>
          <w:rFonts w:ascii="Avenir Next LT Pro" w:eastAsia="Verdana" w:hAnsi="Avenir Next LT Pro" w:cs="Verdana"/>
          <w:b/>
          <w:sz w:val="20"/>
          <w:szCs w:val="20"/>
        </w:rPr>
      </w:pPr>
      <w:r w:rsidRPr="00E81CA8">
        <w:rPr>
          <w:rFonts w:ascii="Avenir Next LT Pro" w:eastAsia="Verdana" w:hAnsi="Avenir Next LT Pro" w:cs="Verdana"/>
          <w:sz w:val="20"/>
          <w:szCs w:val="20"/>
        </w:rPr>
        <w:t>Tribunal d’immatriculation</w:t>
      </w:r>
      <w:r w:rsidRPr="00E81CA8">
        <w:rPr>
          <w:rFonts w:ascii="Avenir Next LT Pro" w:eastAsia="Verdana" w:hAnsi="Avenir Next LT Pro" w:cs="Verdana"/>
          <w:b/>
          <w:sz w:val="20"/>
          <w:szCs w:val="20"/>
        </w:rPr>
        <w:t xml:space="preserve"> : </w:t>
      </w:r>
      <w:r w:rsidR="00884B7D" w:rsidRPr="00E81CA8">
        <w:rPr>
          <w:rFonts w:ascii="Avenir Next LT Pro" w:eastAsia="Verdana" w:hAnsi="Avenir Next LT Pro" w:cs="Verdana"/>
          <w:b/>
          <w:sz w:val="20"/>
          <w:szCs w:val="20"/>
        </w:rPr>
        <w:t>Yaoundé</w:t>
      </w:r>
    </w:p>
    <w:p w14:paraId="00000018" w14:textId="7EFBB0F1" w:rsidR="00DF7E6E" w:rsidRPr="00E81CA8" w:rsidRDefault="00000000" w:rsidP="00E81CA8">
      <w:pPr>
        <w:numPr>
          <w:ilvl w:val="0"/>
          <w:numId w:val="8"/>
        </w:numPr>
        <w:pBdr>
          <w:top w:val="nil"/>
          <w:left w:val="nil"/>
          <w:bottom w:val="nil"/>
          <w:right w:val="nil"/>
          <w:between w:val="nil"/>
        </w:pBdr>
        <w:spacing w:after="0" w:line="240" w:lineRule="auto"/>
        <w:jc w:val="both"/>
        <w:rPr>
          <w:rFonts w:ascii="Avenir Next LT Pro" w:eastAsia="Verdana" w:hAnsi="Avenir Next LT Pro" w:cs="Verdana"/>
          <w:b/>
          <w:sz w:val="20"/>
          <w:szCs w:val="20"/>
        </w:rPr>
      </w:pPr>
      <w:r w:rsidRPr="00E81CA8">
        <w:rPr>
          <w:rFonts w:ascii="Avenir Next LT Pro" w:eastAsia="Verdana" w:hAnsi="Avenir Next LT Pro" w:cs="Verdana"/>
          <w:sz w:val="20"/>
          <w:szCs w:val="20"/>
        </w:rPr>
        <w:t>Nom de la personne à contacter (</w:t>
      </w:r>
      <w:r w:rsidRPr="00E81CA8">
        <w:rPr>
          <w:rFonts w:ascii="Avenir Next LT Pro" w:eastAsia="Verdana" w:hAnsi="Avenir Next LT Pro" w:cs="Verdana"/>
          <w:b/>
          <w:sz w:val="20"/>
          <w:szCs w:val="20"/>
        </w:rPr>
        <w:t>DPO</w:t>
      </w:r>
      <w:r w:rsidRPr="00E81CA8">
        <w:rPr>
          <w:rFonts w:ascii="Avenir Next LT Pro" w:eastAsia="Verdana" w:hAnsi="Avenir Next LT Pro" w:cs="Verdana"/>
          <w:sz w:val="20"/>
          <w:szCs w:val="20"/>
        </w:rPr>
        <w:t>)</w:t>
      </w:r>
      <w:r w:rsidRPr="00E81CA8">
        <w:rPr>
          <w:rFonts w:ascii="Avenir Next LT Pro" w:eastAsia="Verdana" w:hAnsi="Avenir Next LT Pro" w:cs="Verdana"/>
          <w:b/>
          <w:sz w:val="20"/>
          <w:szCs w:val="20"/>
        </w:rPr>
        <w:t xml:space="preserve"> : </w:t>
      </w:r>
      <w:r w:rsidR="00884B7D" w:rsidRPr="00E81CA8">
        <w:rPr>
          <w:rFonts w:ascii="Avenir Next LT Pro" w:eastAsia="Verdana" w:hAnsi="Avenir Next LT Pro" w:cs="Verdana"/>
          <w:b/>
          <w:sz w:val="20"/>
          <w:szCs w:val="20"/>
        </w:rPr>
        <w:t>MVONDO MVOGO Olivia</w:t>
      </w:r>
    </w:p>
    <w:p w14:paraId="00000019" w14:textId="6997F18F" w:rsidR="00DF7E6E" w:rsidRPr="00E81CA8" w:rsidRDefault="00000000" w:rsidP="00E81CA8">
      <w:pPr>
        <w:numPr>
          <w:ilvl w:val="0"/>
          <w:numId w:val="8"/>
        </w:numPr>
        <w:pBdr>
          <w:top w:val="nil"/>
          <w:left w:val="nil"/>
          <w:bottom w:val="nil"/>
          <w:right w:val="nil"/>
          <w:between w:val="nil"/>
        </w:pBdr>
        <w:spacing w:after="0" w:line="240" w:lineRule="auto"/>
        <w:jc w:val="both"/>
        <w:rPr>
          <w:rFonts w:ascii="Avenir Next LT Pro" w:eastAsia="Verdana" w:hAnsi="Avenir Next LT Pro" w:cs="Verdana"/>
          <w:b/>
          <w:sz w:val="20"/>
          <w:szCs w:val="20"/>
        </w:rPr>
      </w:pPr>
      <w:r w:rsidRPr="00E81CA8">
        <w:rPr>
          <w:rFonts w:ascii="Avenir Next LT Pro" w:eastAsia="Verdana" w:hAnsi="Avenir Next LT Pro" w:cs="Verdana"/>
          <w:sz w:val="20"/>
          <w:szCs w:val="20"/>
        </w:rPr>
        <w:t>Adresse postale</w:t>
      </w:r>
      <w:r w:rsidRPr="00E81CA8">
        <w:rPr>
          <w:rFonts w:ascii="Avenir Next LT Pro" w:eastAsia="Verdana" w:hAnsi="Avenir Next LT Pro" w:cs="Verdana"/>
          <w:b/>
          <w:sz w:val="20"/>
          <w:szCs w:val="20"/>
        </w:rPr>
        <w:t xml:space="preserve"> : </w:t>
      </w:r>
      <w:r w:rsidR="00884B7D" w:rsidRPr="00E81CA8">
        <w:rPr>
          <w:rFonts w:ascii="Avenir Next LT Pro" w:eastAsia="Verdana" w:hAnsi="Avenir Next LT Pro" w:cs="Verdana"/>
          <w:b/>
          <w:sz w:val="20"/>
          <w:szCs w:val="20"/>
        </w:rPr>
        <w:t>Ahala Lieu-dit Pharmacam</w:t>
      </w:r>
    </w:p>
    <w:p w14:paraId="0000001A" w14:textId="46F3DF77" w:rsidR="00DF7E6E" w:rsidRPr="00E81CA8" w:rsidRDefault="00000000" w:rsidP="00E81CA8">
      <w:pPr>
        <w:numPr>
          <w:ilvl w:val="0"/>
          <w:numId w:val="8"/>
        </w:numPr>
        <w:pBdr>
          <w:top w:val="nil"/>
          <w:left w:val="nil"/>
          <w:bottom w:val="nil"/>
          <w:right w:val="nil"/>
          <w:between w:val="nil"/>
        </w:pBdr>
        <w:spacing w:after="0" w:line="240" w:lineRule="auto"/>
        <w:jc w:val="both"/>
        <w:rPr>
          <w:rFonts w:ascii="Avenir Next LT Pro" w:eastAsia="Verdana" w:hAnsi="Avenir Next LT Pro" w:cs="Verdana"/>
          <w:b/>
          <w:sz w:val="20"/>
          <w:szCs w:val="20"/>
        </w:rPr>
      </w:pPr>
      <w:r w:rsidRPr="00E81CA8">
        <w:rPr>
          <w:rFonts w:ascii="Avenir Next LT Pro" w:eastAsia="Verdana" w:hAnsi="Avenir Next LT Pro" w:cs="Verdana"/>
          <w:sz w:val="20"/>
          <w:szCs w:val="20"/>
        </w:rPr>
        <w:t>Adresse email</w:t>
      </w:r>
      <w:r w:rsidRPr="00E81CA8">
        <w:rPr>
          <w:rFonts w:ascii="Avenir Next LT Pro" w:eastAsia="Verdana" w:hAnsi="Avenir Next LT Pro" w:cs="Verdana"/>
          <w:b/>
          <w:sz w:val="20"/>
          <w:szCs w:val="20"/>
        </w:rPr>
        <w:t> :</w:t>
      </w:r>
      <w:r w:rsidR="00884B7D" w:rsidRPr="00E81CA8">
        <w:rPr>
          <w:rFonts w:ascii="Avenir Next LT Pro" w:eastAsia="Verdana" w:hAnsi="Avenir Next LT Pro" w:cs="Verdana"/>
          <w:b/>
          <w:sz w:val="20"/>
          <w:szCs w:val="20"/>
        </w:rPr>
        <w:t xml:space="preserve"> </w:t>
      </w:r>
      <w:hyperlink r:id="rId6" w:history="1">
        <w:r w:rsidR="00884B7D" w:rsidRPr="00E81CA8">
          <w:rPr>
            <w:rStyle w:val="Lienhypertexte"/>
            <w:rFonts w:ascii="Avenir Next LT Pro" w:eastAsia="Verdana" w:hAnsi="Avenir Next LT Pro" w:cs="Verdana"/>
            <w:b/>
            <w:color w:val="auto"/>
            <w:sz w:val="20"/>
            <w:szCs w:val="20"/>
          </w:rPr>
          <w:t>kmerpad@gmail.com</w:t>
        </w:r>
      </w:hyperlink>
      <w:r w:rsidR="00884B7D" w:rsidRPr="00E81CA8">
        <w:rPr>
          <w:rFonts w:ascii="Avenir Next LT Pro" w:eastAsia="Verdana" w:hAnsi="Avenir Next LT Pro" w:cs="Verdana"/>
          <w:b/>
          <w:sz w:val="20"/>
          <w:szCs w:val="20"/>
        </w:rPr>
        <w:t xml:space="preserve"> </w:t>
      </w:r>
    </w:p>
    <w:p w14:paraId="0000001B" w14:textId="4C341359" w:rsidR="00DF7E6E" w:rsidRPr="00E81CA8" w:rsidRDefault="00000000" w:rsidP="00E81CA8">
      <w:pPr>
        <w:numPr>
          <w:ilvl w:val="0"/>
          <w:numId w:val="8"/>
        </w:numPr>
        <w:pBdr>
          <w:top w:val="nil"/>
          <w:left w:val="nil"/>
          <w:bottom w:val="nil"/>
          <w:right w:val="nil"/>
          <w:between w:val="nil"/>
        </w:pBdr>
        <w:spacing w:after="240" w:line="240" w:lineRule="auto"/>
        <w:jc w:val="both"/>
        <w:rPr>
          <w:rFonts w:ascii="Avenir Next LT Pro" w:eastAsia="Verdana" w:hAnsi="Avenir Next LT Pro" w:cs="Verdana"/>
          <w:b/>
          <w:sz w:val="20"/>
          <w:szCs w:val="20"/>
        </w:rPr>
      </w:pPr>
      <w:r w:rsidRPr="00E81CA8">
        <w:rPr>
          <w:rFonts w:ascii="Avenir Next LT Pro" w:eastAsia="Verdana" w:hAnsi="Avenir Next LT Pro" w:cs="Verdana"/>
          <w:sz w:val="20"/>
          <w:szCs w:val="20"/>
        </w:rPr>
        <w:t>Numéro de téléphone</w:t>
      </w:r>
      <w:r w:rsidRPr="00E81CA8">
        <w:rPr>
          <w:rFonts w:ascii="Avenir Next LT Pro" w:eastAsia="Verdana" w:hAnsi="Avenir Next LT Pro" w:cs="Verdana"/>
          <w:b/>
          <w:sz w:val="20"/>
          <w:szCs w:val="20"/>
        </w:rPr>
        <w:t xml:space="preserve"> : </w:t>
      </w:r>
      <w:r w:rsidR="00884B7D" w:rsidRPr="00E81CA8">
        <w:rPr>
          <w:rFonts w:ascii="Avenir Next LT Pro" w:eastAsia="Verdana" w:hAnsi="Avenir Next LT Pro" w:cs="Verdana"/>
          <w:b/>
          <w:sz w:val="20"/>
          <w:szCs w:val="20"/>
        </w:rPr>
        <w:t>243 59</w:t>
      </w:r>
      <w:r w:rsidR="00E81CA8" w:rsidRPr="00E81CA8">
        <w:rPr>
          <w:rFonts w:ascii="Avenir Next LT Pro" w:eastAsia="Verdana" w:hAnsi="Avenir Next LT Pro" w:cs="Verdana"/>
          <w:b/>
          <w:sz w:val="20"/>
          <w:szCs w:val="20"/>
        </w:rPr>
        <w:t>6</w:t>
      </w:r>
      <w:r w:rsidR="00884B7D" w:rsidRPr="00E81CA8">
        <w:rPr>
          <w:rFonts w:ascii="Avenir Next LT Pro" w:eastAsia="Verdana" w:hAnsi="Avenir Next LT Pro" w:cs="Verdana"/>
          <w:b/>
          <w:sz w:val="20"/>
          <w:szCs w:val="20"/>
        </w:rPr>
        <w:t xml:space="preserve"> 725</w:t>
      </w:r>
    </w:p>
    <w:p w14:paraId="0000001C" w14:textId="77777777" w:rsidR="00DF7E6E" w:rsidRPr="00E81CA8" w:rsidRDefault="00DF7E6E" w:rsidP="00E81CA8">
      <w:pPr>
        <w:spacing w:after="240" w:line="240" w:lineRule="auto"/>
        <w:jc w:val="both"/>
        <w:rPr>
          <w:rFonts w:ascii="Avenir Next LT Pro" w:eastAsia="Verdana" w:hAnsi="Avenir Next LT Pro" w:cs="Verdana"/>
          <w:color w:val="000000"/>
          <w:sz w:val="20"/>
          <w:szCs w:val="20"/>
        </w:rPr>
      </w:pPr>
    </w:p>
    <w:p w14:paraId="0000001D" w14:textId="77777777" w:rsidR="00DF7E6E" w:rsidRPr="00E81CA8" w:rsidRDefault="00DF7E6E" w:rsidP="00E81CA8">
      <w:pPr>
        <w:spacing w:after="240" w:line="240" w:lineRule="auto"/>
        <w:jc w:val="both"/>
        <w:rPr>
          <w:rFonts w:ascii="Avenir Next LT Pro" w:eastAsia="Verdana" w:hAnsi="Avenir Next LT Pro" w:cs="Verdana"/>
          <w:color w:val="000000"/>
          <w:sz w:val="20"/>
          <w:szCs w:val="20"/>
        </w:rPr>
      </w:pPr>
    </w:p>
    <w:p w14:paraId="0000001E" w14:textId="77777777" w:rsidR="00DF7E6E" w:rsidRPr="00E81CA8" w:rsidRDefault="00DF7E6E" w:rsidP="00E81CA8">
      <w:pPr>
        <w:spacing w:after="240" w:line="240" w:lineRule="auto"/>
        <w:jc w:val="both"/>
        <w:rPr>
          <w:rFonts w:ascii="Avenir Next LT Pro" w:eastAsia="Verdana" w:hAnsi="Avenir Next LT Pro" w:cs="Verdana"/>
          <w:color w:val="000000"/>
          <w:sz w:val="20"/>
          <w:szCs w:val="20"/>
        </w:rPr>
      </w:pPr>
    </w:p>
    <w:p w14:paraId="0000001F" w14:textId="77777777" w:rsidR="00DF7E6E" w:rsidRPr="00E81CA8" w:rsidRDefault="00DF7E6E" w:rsidP="00E81CA8">
      <w:pPr>
        <w:spacing w:after="240" w:line="240" w:lineRule="auto"/>
        <w:jc w:val="both"/>
        <w:rPr>
          <w:rFonts w:ascii="Avenir Next LT Pro" w:eastAsia="Verdana" w:hAnsi="Avenir Next LT Pro" w:cs="Verdana"/>
          <w:color w:val="000000"/>
          <w:sz w:val="20"/>
          <w:szCs w:val="20"/>
        </w:rPr>
      </w:pPr>
    </w:p>
    <w:p w14:paraId="00000020" w14:textId="77777777" w:rsidR="00DF7E6E" w:rsidRPr="00E81CA8" w:rsidRDefault="00DF7E6E" w:rsidP="00E81CA8">
      <w:pPr>
        <w:spacing w:after="240" w:line="240" w:lineRule="auto"/>
        <w:jc w:val="both"/>
        <w:rPr>
          <w:rFonts w:ascii="Avenir Next LT Pro" w:eastAsia="Verdana" w:hAnsi="Avenir Next LT Pro" w:cs="Verdana"/>
          <w:color w:val="000000"/>
          <w:sz w:val="20"/>
          <w:szCs w:val="20"/>
        </w:rPr>
      </w:pPr>
    </w:p>
    <w:p w14:paraId="00000021"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lastRenderedPageBreak/>
        <w:t>Article 4 - Nature des produits proposés à la vente.</w:t>
      </w:r>
    </w:p>
    <w:p w14:paraId="00000022" w14:textId="77777777" w:rsidR="00DF7E6E" w:rsidRPr="00E81CA8" w:rsidRDefault="00000000" w:rsidP="00E81CA8">
      <w:pPr>
        <w:spacing w:after="0" w:line="240" w:lineRule="auto"/>
        <w:contextualSpacing/>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Les produits et services proposés à la vente sur notre site Internet sont les suivants :</w:t>
      </w:r>
    </w:p>
    <w:p w14:paraId="00000023" w14:textId="6719DFF8" w:rsidR="00DF7E6E" w:rsidRPr="00E81CA8" w:rsidRDefault="00884B7D" w:rsidP="00E81CA8">
      <w:pPr>
        <w:numPr>
          <w:ilvl w:val="0"/>
          <w:numId w:val="3"/>
        </w:numPr>
        <w:pBdr>
          <w:top w:val="nil"/>
          <w:left w:val="nil"/>
          <w:bottom w:val="nil"/>
          <w:right w:val="nil"/>
          <w:between w:val="nil"/>
        </w:pBdr>
        <w:spacing w:after="0" w:line="240" w:lineRule="auto"/>
        <w:ind w:left="714" w:hanging="357"/>
        <w:contextualSpacing/>
        <w:jc w:val="both"/>
        <w:rPr>
          <w:rFonts w:ascii="Avenir Next LT Pro" w:hAnsi="Avenir Next LT Pro"/>
          <w:sz w:val="20"/>
          <w:szCs w:val="20"/>
        </w:rPr>
      </w:pPr>
      <w:r w:rsidRPr="00E81CA8">
        <w:rPr>
          <w:rFonts w:ascii="Avenir Next LT Pro" w:hAnsi="Avenir Next LT Pro"/>
          <w:b/>
          <w:sz w:val="20"/>
          <w:szCs w:val="20"/>
        </w:rPr>
        <w:t>Les serviettes hygiéniques lavables</w:t>
      </w:r>
    </w:p>
    <w:p w14:paraId="00000024" w14:textId="2308EBB5" w:rsidR="00DF7E6E" w:rsidRPr="00E81CA8" w:rsidRDefault="00884B7D" w:rsidP="00E81CA8">
      <w:pPr>
        <w:numPr>
          <w:ilvl w:val="0"/>
          <w:numId w:val="3"/>
        </w:numPr>
        <w:pBdr>
          <w:top w:val="nil"/>
          <w:left w:val="nil"/>
          <w:bottom w:val="nil"/>
          <w:right w:val="nil"/>
          <w:between w:val="nil"/>
        </w:pBdr>
        <w:spacing w:after="0" w:line="240" w:lineRule="auto"/>
        <w:ind w:left="714" w:hanging="357"/>
        <w:contextualSpacing/>
        <w:jc w:val="both"/>
        <w:rPr>
          <w:rFonts w:ascii="Avenir Next LT Pro" w:hAnsi="Avenir Next LT Pro"/>
          <w:sz w:val="20"/>
          <w:szCs w:val="20"/>
        </w:rPr>
      </w:pPr>
      <w:r w:rsidRPr="00E81CA8">
        <w:rPr>
          <w:rFonts w:ascii="Avenir Next LT Pro" w:hAnsi="Avenir Next LT Pro"/>
          <w:b/>
          <w:sz w:val="20"/>
          <w:szCs w:val="20"/>
        </w:rPr>
        <w:t>Les culottes menstruelles</w:t>
      </w:r>
    </w:p>
    <w:p w14:paraId="00000025" w14:textId="2425DCEB" w:rsidR="00DF7E6E" w:rsidRPr="00E81CA8" w:rsidRDefault="00884B7D" w:rsidP="00E81CA8">
      <w:pPr>
        <w:numPr>
          <w:ilvl w:val="0"/>
          <w:numId w:val="3"/>
        </w:numPr>
        <w:pBdr>
          <w:top w:val="nil"/>
          <w:left w:val="nil"/>
          <w:bottom w:val="nil"/>
          <w:right w:val="nil"/>
          <w:between w:val="nil"/>
        </w:pBdr>
        <w:spacing w:after="0" w:line="240" w:lineRule="auto"/>
        <w:ind w:left="714" w:hanging="357"/>
        <w:contextualSpacing/>
        <w:jc w:val="both"/>
        <w:rPr>
          <w:rFonts w:ascii="Avenir Next LT Pro" w:hAnsi="Avenir Next LT Pro"/>
          <w:sz w:val="20"/>
          <w:szCs w:val="20"/>
        </w:rPr>
      </w:pPr>
      <w:r w:rsidRPr="00E81CA8">
        <w:rPr>
          <w:rFonts w:ascii="Avenir Next LT Pro" w:hAnsi="Avenir Next LT Pro"/>
          <w:b/>
          <w:sz w:val="20"/>
          <w:szCs w:val="20"/>
        </w:rPr>
        <w:t>Les couches bébé lavables</w:t>
      </w:r>
    </w:p>
    <w:p w14:paraId="5B98F3EB" w14:textId="61CF7A12" w:rsidR="00884B7D" w:rsidRPr="00E81CA8" w:rsidRDefault="00884B7D" w:rsidP="00E81CA8">
      <w:pPr>
        <w:numPr>
          <w:ilvl w:val="0"/>
          <w:numId w:val="3"/>
        </w:numPr>
        <w:pBdr>
          <w:top w:val="nil"/>
          <w:left w:val="nil"/>
          <w:bottom w:val="nil"/>
          <w:right w:val="nil"/>
          <w:between w:val="nil"/>
        </w:pBdr>
        <w:spacing w:after="0" w:line="240" w:lineRule="auto"/>
        <w:ind w:left="714" w:hanging="357"/>
        <w:contextualSpacing/>
        <w:jc w:val="both"/>
        <w:rPr>
          <w:rFonts w:ascii="Avenir Next LT Pro" w:hAnsi="Avenir Next LT Pro"/>
          <w:sz w:val="20"/>
          <w:szCs w:val="20"/>
        </w:rPr>
      </w:pPr>
      <w:r w:rsidRPr="00E81CA8">
        <w:rPr>
          <w:rFonts w:ascii="Avenir Next LT Pro" w:hAnsi="Avenir Next LT Pro"/>
          <w:b/>
          <w:sz w:val="20"/>
          <w:szCs w:val="20"/>
        </w:rPr>
        <w:t>Les couches d’incontinence adultes</w:t>
      </w:r>
    </w:p>
    <w:p w14:paraId="00000026" w14:textId="77777777" w:rsidR="00DF7E6E" w:rsidRPr="00E81CA8" w:rsidRDefault="00DF7E6E" w:rsidP="00E81CA8">
      <w:pPr>
        <w:jc w:val="both"/>
        <w:rPr>
          <w:rFonts w:ascii="Avenir Next LT Pro" w:eastAsia="Verdana" w:hAnsi="Avenir Next LT Pro" w:cs="Verdana"/>
          <w:sz w:val="20"/>
          <w:szCs w:val="20"/>
        </w:rPr>
      </w:pPr>
    </w:p>
    <w:p w14:paraId="00000027"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 xml:space="preserve">Article 5 - Modification des Conditions Générales de vente. </w:t>
      </w:r>
    </w:p>
    <w:p w14:paraId="00000028"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Ces </w:t>
      </w:r>
      <w:r w:rsidRPr="00E81CA8">
        <w:rPr>
          <w:rFonts w:ascii="Avenir Next LT Pro" w:eastAsia="Verdana" w:hAnsi="Avenir Next LT Pro" w:cs="Verdana"/>
          <w:b/>
          <w:color w:val="000000"/>
          <w:sz w:val="20"/>
          <w:szCs w:val="20"/>
        </w:rPr>
        <w:t xml:space="preserve">Conditions Générales de vente </w:t>
      </w:r>
      <w:r w:rsidRPr="00E81CA8">
        <w:rPr>
          <w:rFonts w:ascii="Avenir Next LT Pro" w:eastAsia="Verdana" w:hAnsi="Avenir Next LT Pro" w:cs="Verdana"/>
          <w:color w:val="000000"/>
          <w:sz w:val="20"/>
          <w:szCs w:val="20"/>
        </w:rPr>
        <w:t>pouvant faire l'objet de modifications ultérieures, la version applicable à l'achat du Client est celle en vigueur sur le site internet à la date de passation de la commande.</w:t>
      </w:r>
    </w:p>
    <w:p w14:paraId="00000029" w14:textId="6F4FB508"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Sauf preuve contraire, les données enregistrées dans le système informatique du site </w:t>
      </w:r>
      <w:r w:rsidR="00884B7D"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eastAsia="Verdana" w:hAnsi="Avenir Next LT Pro" w:cs="Verdana"/>
          <w:sz w:val="20"/>
          <w:szCs w:val="20"/>
        </w:rPr>
        <w:t xml:space="preserve">constituent la preuve de l'ensemble des transactions conclues avec </w:t>
      </w:r>
      <w:r w:rsidRPr="00E81CA8">
        <w:rPr>
          <w:rFonts w:ascii="Avenir Next LT Pro" w:eastAsia="Verdana" w:hAnsi="Avenir Next LT Pro" w:cs="Verdana"/>
          <w:color w:val="000000"/>
          <w:sz w:val="20"/>
          <w:szCs w:val="20"/>
        </w:rPr>
        <w:t>le Client.</w:t>
      </w:r>
    </w:p>
    <w:p w14:paraId="0000002A" w14:textId="77777777" w:rsidR="00DF7E6E" w:rsidRPr="00E81CA8" w:rsidRDefault="00DF7E6E" w:rsidP="00E81CA8">
      <w:pPr>
        <w:spacing w:after="240" w:line="240" w:lineRule="auto"/>
        <w:jc w:val="both"/>
        <w:rPr>
          <w:rFonts w:ascii="Avenir Next LT Pro" w:eastAsia="Verdana" w:hAnsi="Avenir Next LT Pro" w:cs="Verdana"/>
          <w:color w:val="000000"/>
          <w:sz w:val="20"/>
          <w:szCs w:val="20"/>
        </w:rPr>
      </w:pPr>
    </w:p>
    <w:p w14:paraId="0000002B" w14:textId="77777777" w:rsidR="00DF7E6E" w:rsidRPr="00E81CA8" w:rsidRDefault="00000000" w:rsidP="00E81CA8">
      <w:pPr>
        <w:pStyle w:val="Titre2"/>
        <w:jc w:val="both"/>
        <w:rPr>
          <w:rFonts w:ascii="Avenir Next LT Pro" w:hAnsi="Avenir Next LT Pro"/>
          <w:color w:val="000000"/>
          <w:sz w:val="20"/>
          <w:szCs w:val="20"/>
        </w:rPr>
      </w:pPr>
      <w:r w:rsidRPr="00E81CA8">
        <w:rPr>
          <w:rFonts w:ascii="Avenir Next LT Pro" w:hAnsi="Avenir Next LT Pro"/>
          <w:sz w:val="20"/>
          <w:szCs w:val="20"/>
        </w:rPr>
        <w:t>Article 6 - Droit d'accès, de rectification, et d'opposition.</w:t>
      </w:r>
    </w:p>
    <w:p w14:paraId="0000002C"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color w:val="000000"/>
          <w:sz w:val="20"/>
          <w:szCs w:val="20"/>
        </w:rPr>
        <w:t xml:space="preserve">Conformément à la loi Informatique et Libertés du 6 janvier 1978, le Client dispose, à tout moment, d'un droit d'accès, de rectification, et d'opposition à l'ensemble de ses </w:t>
      </w:r>
      <w:r w:rsidRPr="00E81CA8">
        <w:rPr>
          <w:rFonts w:ascii="Avenir Next LT Pro" w:eastAsia="Verdana" w:hAnsi="Avenir Next LT Pro" w:cs="Verdana"/>
          <w:sz w:val="20"/>
          <w:szCs w:val="20"/>
        </w:rPr>
        <w:t>données personnelles en écrivant, par courrier et en justifiant de son identité à :</w:t>
      </w:r>
    </w:p>
    <w:p w14:paraId="0000002D" w14:textId="2CD2385D" w:rsidR="00DF7E6E" w:rsidRPr="00E81CA8" w:rsidRDefault="00B013AC" w:rsidP="00E81CA8">
      <w:pPr>
        <w:spacing w:after="240" w:line="240" w:lineRule="auto"/>
        <w:jc w:val="both"/>
        <w:rPr>
          <w:rFonts w:ascii="Avenir Next LT Pro" w:eastAsia="Verdana" w:hAnsi="Avenir Next LT Pro" w:cs="Verdana"/>
          <w:b/>
          <w:sz w:val="20"/>
          <w:szCs w:val="20"/>
        </w:rPr>
      </w:pPr>
      <w:r w:rsidRPr="00E81CA8">
        <w:rPr>
          <w:rFonts w:ascii="Avenir Next LT Pro" w:eastAsia="Verdana" w:hAnsi="Avenir Next LT Pro" w:cs="Verdana"/>
          <w:b/>
          <w:sz w:val="20"/>
          <w:szCs w:val="20"/>
        </w:rPr>
        <w:t>8082</w:t>
      </w:r>
    </w:p>
    <w:p w14:paraId="0000002E" w14:textId="77777777" w:rsidR="00DF7E6E" w:rsidRPr="00E81CA8" w:rsidRDefault="00000000" w:rsidP="00E81CA8">
      <w:pPr>
        <w:spacing w:after="240" w:line="240" w:lineRule="auto"/>
        <w:jc w:val="both"/>
        <w:rPr>
          <w:rFonts w:ascii="Avenir Next LT Pro" w:eastAsia="Verdana" w:hAnsi="Avenir Next LT Pro" w:cs="Verdana"/>
          <w:b/>
          <w:sz w:val="20"/>
          <w:szCs w:val="20"/>
        </w:rPr>
      </w:pPr>
      <w:r w:rsidRPr="00E81CA8">
        <w:rPr>
          <w:rFonts w:ascii="Avenir Next LT Pro" w:eastAsia="Verdana" w:hAnsi="Avenir Next LT Pro" w:cs="Verdana"/>
          <w:b/>
          <w:sz w:val="20"/>
          <w:szCs w:val="20"/>
        </w:rPr>
        <w:t xml:space="preserve">Ou </w:t>
      </w:r>
    </w:p>
    <w:p w14:paraId="0000002F" w14:textId="03E26D32" w:rsidR="00DF7E6E" w:rsidRPr="00E81CA8" w:rsidRDefault="00B013AC" w:rsidP="00E81CA8">
      <w:pPr>
        <w:spacing w:after="240" w:line="240" w:lineRule="auto"/>
        <w:jc w:val="both"/>
        <w:rPr>
          <w:rFonts w:ascii="Avenir Next LT Pro" w:eastAsia="Verdana" w:hAnsi="Avenir Next LT Pro" w:cs="Verdana"/>
          <w:b/>
          <w:sz w:val="20"/>
          <w:szCs w:val="20"/>
        </w:rPr>
      </w:pPr>
      <w:r w:rsidRPr="00E81CA8">
        <w:rPr>
          <w:rFonts w:ascii="Avenir Next LT Pro" w:eastAsia="Verdana" w:hAnsi="Avenir Next LT Pro" w:cs="Verdana"/>
          <w:b/>
          <w:sz w:val="20"/>
          <w:szCs w:val="20"/>
        </w:rPr>
        <w:t>kmerpad@gmail.com</w:t>
      </w:r>
    </w:p>
    <w:p w14:paraId="00000030" w14:textId="77777777" w:rsidR="00DF7E6E" w:rsidRPr="00E81CA8" w:rsidRDefault="00DF7E6E" w:rsidP="00E81CA8">
      <w:pPr>
        <w:spacing w:after="240" w:line="240" w:lineRule="auto"/>
        <w:jc w:val="both"/>
        <w:rPr>
          <w:rFonts w:ascii="Avenir Next LT Pro" w:eastAsia="Verdana" w:hAnsi="Avenir Next LT Pro" w:cs="Verdana"/>
          <w:color w:val="000000"/>
          <w:sz w:val="20"/>
          <w:szCs w:val="20"/>
        </w:rPr>
      </w:pPr>
    </w:p>
    <w:p w14:paraId="00000031"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7 - Notre politique de prix</w:t>
      </w:r>
    </w:p>
    <w:p w14:paraId="00000032" w14:textId="77777777" w:rsidR="00DF7E6E" w:rsidRPr="00E81CA8" w:rsidRDefault="00000000" w:rsidP="00E81CA8">
      <w:pPr>
        <w:spacing w:after="0" w:line="240" w:lineRule="auto"/>
        <w:jc w:val="both"/>
        <w:rPr>
          <w:rFonts w:ascii="Avenir Next LT Pro" w:eastAsia="Verdana" w:hAnsi="Avenir Next LT Pro" w:cs="Verdana"/>
          <w:color w:val="242F4D"/>
          <w:sz w:val="20"/>
          <w:szCs w:val="20"/>
        </w:rPr>
      </w:pPr>
      <w:r w:rsidRPr="00E81CA8">
        <w:rPr>
          <w:rFonts w:ascii="Avenir Next LT Pro" w:eastAsia="Verdana" w:hAnsi="Avenir Next LT Pro" w:cs="Verdana"/>
          <w:color w:val="242F4D"/>
          <w:sz w:val="20"/>
          <w:szCs w:val="20"/>
        </w:rPr>
        <w:t xml:space="preserve">Les prix des produits ou services vendus sont ceux en vigueur au jour de la prise de commande. </w:t>
      </w:r>
    </w:p>
    <w:p w14:paraId="00000033" w14:textId="77777777" w:rsidR="00DF7E6E" w:rsidRPr="00E81CA8" w:rsidRDefault="00000000" w:rsidP="00E81CA8">
      <w:pPr>
        <w:spacing w:after="0" w:line="240" w:lineRule="auto"/>
        <w:jc w:val="both"/>
        <w:rPr>
          <w:rFonts w:ascii="Avenir Next LT Pro" w:eastAsia="Verdana" w:hAnsi="Avenir Next LT Pro" w:cs="Verdana"/>
          <w:color w:val="242F4D"/>
          <w:sz w:val="20"/>
          <w:szCs w:val="20"/>
        </w:rPr>
      </w:pPr>
      <w:r w:rsidRPr="00E81CA8">
        <w:rPr>
          <w:rFonts w:ascii="Avenir Next LT Pro" w:eastAsia="Verdana" w:hAnsi="Avenir Next LT Pro" w:cs="Verdana"/>
          <w:color w:val="242F4D"/>
          <w:sz w:val="20"/>
          <w:szCs w:val="20"/>
        </w:rPr>
        <w:t xml:space="preserve">Ils sont libellés en euros et calculés hors taxes. </w:t>
      </w:r>
    </w:p>
    <w:p w14:paraId="00000034" w14:textId="77777777" w:rsidR="00DF7E6E" w:rsidRPr="00E81CA8" w:rsidRDefault="00000000" w:rsidP="00E81CA8">
      <w:pPr>
        <w:spacing w:after="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Par voie de conséquence, ils seront majorés du taux de TVA (</w:t>
      </w:r>
      <w:r w:rsidRPr="00E81CA8">
        <w:rPr>
          <w:rFonts w:ascii="Avenir Next LT Pro" w:eastAsia="Verdana" w:hAnsi="Avenir Next LT Pro" w:cs="Verdana"/>
          <w:i/>
          <w:sz w:val="20"/>
          <w:szCs w:val="20"/>
        </w:rPr>
        <w:t>et des frais de transport</w:t>
      </w:r>
      <w:r w:rsidRPr="00E81CA8">
        <w:rPr>
          <w:rFonts w:ascii="Avenir Next LT Pro" w:eastAsia="Verdana" w:hAnsi="Avenir Next LT Pro" w:cs="Verdana"/>
          <w:sz w:val="20"/>
          <w:szCs w:val="20"/>
        </w:rPr>
        <w:t>) applicables au jour de la commande.</w:t>
      </w:r>
    </w:p>
    <w:p w14:paraId="00000035" w14:textId="7B60A2FB" w:rsidR="00DF7E6E" w:rsidRPr="00E81CA8" w:rsidRDefault="00000000" w:rsidP="00E81CA8">
      <w:pPr>
        <w:spacing w:after="0" w:line="240" w:lineRule="auto"/>
        <w:jc w:val="both"/>
        <w:rPr>
          <w:rFonts w:ascii="Avenir Next LT Pro" w:eastAsia="Verdana" w:hAnsi="Avenir Next LT Pro" w:cs="Verdana"/>
          <w:color w:val="242F4D"/>
          <w:sz w:val="20"/>
          <w:szCs w:val="20"/>
        </w:rPr>
      </w:pPr>
      <w:r w:rsidRPr="00E81CA8">
        <w:rPr>
          <w:rFonts w:ascii="Avenir Next LT Pro" w:eastAsia="Verdana" w:hAnsi="Avenir Next LT Pro" w:cs="Verdana"/>
          <w:sz w:val="20"/>
          <w:szCs w:val="20"/>
        </w:rPr>
        <w:t>Le site Internet </w:t>
      </w:r>
      <w:r w:rsidR="00884B7D" w:rsidRPr="00E81CA8">
        <w:rPr>
          <w:rFonts w:ascii="Avenir Next LT Pro" w:eastAsia="Verdana" w:hAnsi="Avenir Next LT Pro" w:cs="Verdana"/>
          <w:b/>
          <w:sz w:val="20"/>
          <w:szCs w:val="20"/>
        </w:rPr>
        <w:t>KMERPAD LIMITED</w:t>
      </w:r>
      <w:r w:rsidRPr="00E81CA8">
        <w:rPr>
          <w:rFonts w:ascii="Avenir Next LT Pro" w:eastAsia="Verdana" w:hAnsi="Avenir Next LT Pro" w:cs="Verdana"/>
          <w:sz w:val="20"/>
          <w:szCs w:val="20"/>
        </w:rPr>
        <w:t xml:space="preserve"> s'accorde le droit de modifier </w:t>
      </w:r>
      <w:r w:rsidRPr="00E81CA8">
        <w:rPr>
          <w:rFonts w:ascii="Avenir Next LT Pro" w:eastAsia="Verdana" w:hAnsi="Avenir Next LT Pro" w:cs="Verdana"/>
          <w:color w:val="242F4D"/>
          <w:sz w:val="20"/>
          <w:szCs w:val="20"/>
        </w:rPr>
        <w:t xml:space="preserve">ses tarifs à tout moment. </w:t>
      </w:r>
    </w:p>
    <w:p w14:paraId="00000036" w14:textId="77777777" w:rsidR="00DF7E6E" w:rsidRPr="00E81CA8" w:rsidRDefault="00000000" w:rsidP="00E81CA8">
      <w:pPr>
        <w:spacing w:after="0" w:line="240" w:lineRule="auto"/>
        <w:jc w:val="both"/>
        <w:rPr>
          <w:rFonts w:ascii="Avenir Next LT Pro" w:eastAsia="Verdana" w:hAnsi="Avenir Next LT Pro" w:cs="Verdana"/>
          <w:color w:val="242F4D"/>
          <w:sz w:val="20"/>
          <w:szCs w:val="20"/>
        </w:rPr>
      </w:pPr>
      <w:r w:rsidRPr="00E81CA8">
        <w:rPr>
          <w:rFonts w:ascii="Avenir Next LT Pro" w:eastAsia="Verdana" w:hAnsi="Avenir Next LT Pro" w:cs="Verdana"/>
          <w:color w:val="242F4D"/>
          <w:sz w:val="20"/>
          <w:szCs w:val="20"/>
        </w:rPr>
        <w:t>Toutefois, nous nous engageons à facturer les produits ou services commandés aux prix indiqués lors de l'enregistrement de la commande.</w:t>
      </w:r>
    </w:p>
    <w:p w14:paraId="00000037" w14:textId="1112A7A6" w:rsidR="00DF7E6E" w:rsidRPr="00E81CA8" w:rsidRDefault="00000000" w:rsidP="00E81CA8">
      <w:pPr>
        <w:spacing w:after="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Ces tarifs sont fermes et non révisables pendant leur période de validité, tels qu'indiqués sur le site </w:t>
      </w:r>
      <w:r w:rsidRPr="00E81CA8">
        <w:rPr>
          <w:rFonts w:ascii="Avenir Next LT Pro" w:eastAsia="Verdana" w:hAnsi="Avenir Next LT Pro" w:cs="Verdana"/>
          <w:sz w:val="20"/>
          <w:szCs w:val="20"/>
        </w:rPr>
        <w:t>internet </w:t>
      </w:r>
      <w:r w:rsidR="00884B7D" w:rsidRPr="00E81CA8">
        <w:rPr>
          <w:rFonts w:ascii="Avenir Next LT Pro" w:eastAsia="Verdana" w:hAnsi="Avenir Next LT Pro" w:cs="Verdana"/>
          <w:b/>
          <w:sz w:val="20"/>
          <w:szCs w:val="20"/>
        </w:rPr>
        <w:t>KMERPAD LIMITED</w:t>
      </w:r>
      <w:r w:rsidRPr="00E81CA8">
        <w:rPr>
          <w:rFonts w:ascii="Avenir Next LT Pro" w:eastAsia="Verdana" w:hAnsi="Avenir Next LT Pro" w:cs="Verdana"/>
          <w:sz w:val="20"/>
          <w:szCs w:val="20"/>
        </w:rPr>
        <w:t>.</w:t>
      </w:r>
    </w:p>
    <w:p w14:paraId="00000038" w14:textId="77777777" w:rsidR="00DF7E6E" w:rsidRPr="00E81CA8" w:rsidRDefault="00000000" w:rsidP="00E81CA8">
      <w:pPr>
        <w:spacing w:after="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Nous nous réservons le droit, hors cette période de validité, de modifier les prix à tout moment.</w:t>
      </w:r>
    </w:p>
    <w:p w14:paraId="00000039" w14:textId="77777777" w:rsidR="00DF7E6E" w:rsidRPr="00E81CA8" w:rsidRDefault="00DF7E6E" w:rsidP="00E81CA8">
      <w:pPr>
        <w:jc w:val="both"/>
        <w:rPr>
          <w:rFonts w:ascii="Avenir Next LT Pro" w:eastAsia="Verdana" w:hAnsi="Avenir Next LT Pro" w:cs="Verdana"/>
          <w:b/>
          <w:color w:val="000000"/>
          <w:sz w:val="20"/>
          <w:szCs w:val="20"/>
        </w:rPr>
      </w:pPr>
    </w:p>
    <w:p w14:paraId="0000003A"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8 - Rabais et ristournes</w:t>
      </w:r>
    </w:p>
    <w:p w14:paraId="0000003B" w14:textId="003B06CF"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Les tarifs proposés comprennent les rabais et ristournes que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 serait amenée à octroyer compte tenu de ses résultats ou de la prise en charge par l'acheteur de certaines prestations.</w:t>
      </w:r>
    </w:p>
    <w:p w14:paraId="0000003C" w14:textId="77777777" w:rsidR="00DF7E6E" w:rsidRPr="00E81CA8" w:rsidRDefault="00DF7E6E" w:rsidP="00E81CA8">
      <w:pPr>
        <w:jc w:val="both"/>
        <w:rPr>
          <w:rFonts w:ascii="Avenir Next LT Pro" w:eastAsia="Verdana" w:hAnsi="Avenir Next LT Pro" w:cs="Verdana"/>
          <w:b/>
          <w:color w:val="FF0000"/>
          <w:sz w:val="20"/>
          <w:szCs w:val="20"/>
        </w:rPr>
      </w:pPr>
    </w:p>
    <w:p w14:paraId="0000003D"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9 – Les commandes.</w:t>
      </w:r>
    </w:p>
    <w:p w14:paraId="0000003E"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Les caractéristiques principales des produits et des services sont présentées sur le site internet.</w:t>
      </w:r>
    </w:p>
    <w:p w14:paraId="0000003F"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Le Client est tenu d'en prendre connaissance avant toute passation de commande.</w:t>
      </w:r>
    </w:p>
    <w:p w14:paraId="00000040"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lastRenderedPageBreak/>
        <w:t>Le choix et l'achat d'un produit ou service sont de la seule responsabilité du Client.</w:t>
      </w:r>
    </w:p>
    <w:p w14:paraId="00000041" w14:textId="34C7B962"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color w:val="000000"/>
          <w:sz w:val="20"/>
          <w:szCs w:val="20"/>
        </w:rPr>
        <w:t xml:space="preserve">Les photographies et graphismes présentés </w:t>
      </w:r>
      <w:r w:rsidRPr="00E81CA8">
        <w:rPr>
          <w:rFonts w:ascii="Avenir Next LT Pro" w:eastAsia="Verdana" w:hAnsi="Avenir Next LT Pro" w:cs="Verdana"/>
          <w:sz w:val="20"/>
          <w:szCs w:val="20"/>
        </w:rPr>
        <w:t xml:space="preserve">sur le site internet ne sont pas contractuels et ne sauraient engager la responsabilité de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w:t>
      </w:r>
    </w:p>
    <w:p w14:paraId="00000042"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Le Client est tenu de se reporter au descriptif de chaque produit ou service afin d'en connaître les propriétés et les particularités essentielles.</w:t>
      </w:r>
    </w:p>
    <w:p w14:paraId="00000043"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Il appartient au Client de sélectionner sur notre site internet les produits et les services qu’il désire commander, selon les modalités suivantes :</w:t>
      </w:r>
    </w:p>
    <w:p w14:paraId="00000044" w14:textId="77777777" w:rsidR="00DF7E6E" w:rsidRPr="00E81CA8" w:rsidRDefault="00000000" w:rsidP="00E81CA8">
      <w:pPr>
        <w:numPr>
          <w:ilvl w:val="0"/>
          <w:numId w:val="11"/>
        </w:numPr>
        <w:spacing w:before="280" w:after="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Le client choisit librement le ou les produits ou services qu’il désire acquérir.</w:t>
      </w:r>
    </w:p>
    <w:p w14:paraId="00000045" w14:textId="77777777" w:rsidR="00DF7E6E" w:rsidRPr="00E81CA8" w:rsidRDefault="00000000" w:rsidP="00E81CA8">
      <w:pPr>
        <w:numPr>
          <w:ilvl w:val="0"/>
          <w:numId w:val="11"/>
        </w:numPr>
        <w:spacing w:after="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Le client valide sa commande par l’acceptation des </w:t>
      </w:r>
      <w:r w:rsidRPr="00E81CA8">
        <w:rPr>
          <w:rFonts w:ascii="Avenir Next LT Pro" w:eastAsia="Verdana" w:hAnsi="Avenir Next LT Pro" w:cs="Verdana"/>
          <w:b/>
          <w:sz w:val="20"/>
          <w:szCs w:val="20"/>
        </w:rPr>
        <w:t xml:space="preserve">Conditions Générales de Vente </w:t>
      </w:r>
      <w:r w:rsidRPr="00E81CA8">
        <w:rPr>
          <w:rFonts w:ascii="Avenir Next LT Pro" w:eastAsia="Verdana" w:hAnsi="Avenir Next LT Pro" w:cs="Verdana"/>
          <w:sz w:val="20"/>
          <w:szCs w:val="20"/>
        </w:rPr>
        <w:t>et procède au règlement en utilisant les moyens de paiement disponibles sur le site.</w:t>
      </w:r>
    </w:p>
    <w:p w14:paraId="00000046" w14:textId="77777777" w:rsidR="00DF7E6E" w:rsidRPr="00E81CA8" w:rsidRDefault="00000000" w:rsidP="00E81CA8">
      <w:pPr>
        <w:numPr>
          <w:ilvl w:val="0"/>
          <w:numId w:val="11"/>
        </w:numPr>
        <w:spacing w:after="28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Une confirmation de la prise en charge de la commande et de la réception du règlement est transmise au client.</w:t>
      </w:r>
    </w:p>
    <w:p w14:paraId="00000047"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Les informations contractuelles sont présentées en langue française et font l'objet d'une confirmation au plus tard au moment de la validation de la commande par le Client.</w:t>
      </w:r>
    </w:p>
    <w:p w14:paraId="00000048"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La validation de la commande par le Client vaut acceptation sans restriction ni réserve des présentes </w:t>
      </w:r>
      <w:r w:rsidRPr="00E81CA8">
        <w:rPr>
          <w:rFonts w:ascii="Avenir Next LT Pro" w:eastAsia="Verdana" w:hAnsi="Avenir Next LT Pro" w:cs="Verdana"/>
          <w:b/>
          <w:sz w:val="20"/>
          <w:szCs w:val="20"/>
        </w:rPr>
        <w:t>Conditions Générales de Vente</w:t>
      </w:r>
      <w:r w:rsidRPr="00E81CA8">
        <w:rPr>
          <w:rFonts w:ascii="Avenir Next LT Pro" w:eastAsia="Verdana" w:hAnsi="Avenir Next LT Pro" w:cs="Verdana"/>
          <w:sz w:val="20"/>
          <w:szCs w:val="20"/>
        </w:rPr>
        <w:t>.</w:t>
      </w:r>
    </w:p>
    <w:p w14:paraId="00000049"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Le Client reconnaît avoir la capacité requise pour contracter et acquérir les produits ou services proposés sur le site internet. </w:t>
      </w:r>
    </w:p>
    <w:p w14:paraId="0000004A"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Les produits et services présentés sur le site Internet sont proposés à la vente pour les territoires suivants : </w:t>
      </w:r>
    </w:p>
    <w:p w14:paraId="0000004B" w14:textId="77777777" w:rsidR="00DF7E6E" w:rsidRPr="00E81CA8" w:rsidRDefault="00000000" w:rsidP="00E81CA8">
      <w:pPr>
        <w:numPr>
          <w:ilvl w:val="0"/>
          <w:numId w:val="6"/>
        </w:numPr>
        <w:pBdr>
          <w:top w:val="nil"/>
          <w:left w:val="nil"/>
          <w:bottom w:val="nil"/>
          <w:right w:val="nil"/>
          <w:between w:val="nil"/>
        </w:pBd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 </w:t>
      </w:r>
      <w:r w:rsidRPr="00E81CA8">
        <w:rPr>
          <w:rFonts w:ascii="Avenir Next LT Pro" w:eastAsia="Verdana" w:hAnsi="Avenir Next LT Pro" w:cs="Verdana"/>
          <w:b/>
          <w:sz w:val="20"/>
          <w:szCs w:val="20"/>
        </w:rPr>
        <w:t>[l’Europe, l'Amérique, Afrique, Asie].</w:t>
      </w:r>
      <w:r w:rsidRPr="00E81CA8">
        <w:rPr>
          <w:rFonts w:ascii="Avenir Next LT Pro" w:eastAsia="Verdana" w:hAnsi="Avenir Next LT Pro" w:cs="Verdana"/>
          <w:sz w:val="20"/>
          <w:szCs w:val="20"/>
        </w:rPr>
        <w:t xml:space="preserve">  </w:t>
      </w:r>
    </w:p>
    <w:p w14:paraId="0000004C" w14:textId="72C62A28" w:rsidR="00DF7E6E" w:rsidRPr="00E81CA8" w:rsidRDefault="00000000" w:rsidP="00E81CA8">
      <w:pPr>
        <w:jc w:val="both"/>
        <w:rPr>
          <w:rFonts w:ascii="Avenir Next LT Pro" w:hAnsi="Avenir Next LT Pro"/>
          <w:b/>
          <w:sz w:val="20"/>
          <w:szCs w:val="20"/>
        </w:rPr>
      </w:pPr>
      <w:r w:rsidRPr="00E81CA8">
        <w:rPr>
          <w:rFonts w:ascii="Avenir Next LT Pro" w:eastAsia="Verdana" w:hAnsi="Avenir Next LT Pro" w:cs="Verdana"/>
          <w:sz w:val="20"/>
          <w:szCs w:val="20"/>
        </w:rPr>
        <w:t xml:space="preserve">La vente ne sera considérée comme définitive qu'après l'envoi au Client de la confirmation de l'acceptation de la commande par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 par courrier électronique, et après encaissement par celui-ci de l'intégralité du prix et/ou et après encaissement par celui-ci de l'intégralité de l'acompte dû.</w:t>
      </w:r>
    </w:p>
    <w:p w14:paraId="0000004D" w14:textId="7FC9AB4C"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Pour les commandes passées exclusivement sur internet, l'enregistrement d'une commande sur le site </w:t>
      </w:r>
      <w:r w:rsidRPr="00E81CA8">
        <w:rPr>
          <w:rFonts w:ascii="Avenir Next LT Pro" w:eastAsia="Verdana" w:hAnsi="Avenir Next LT Pro" w:cs="Verdana"/>
          <w:b/>
          <w:sz w:val="20"/>
          <w:szCs w:val="20"/>
        </w:rPr>
        <w:t>[</w:t>
      </w:r>
      <w:r w:rsidR="00884B7D"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 xml:space="preserve"> est réalisé lorsque le Client accepte les présentes </w:t>
      </w:r>
      <w:r w:rsidRPr="00E81CA8">
        <w:rPr>
          <w:rFonts w:ascii="Avenir Next LT Pro" w:eastAsia="Verdana" w:hAnsi="Avenir Next LT Pro" w:cs="Verdana"/>
          <w:b/>
          <w:sz w:val="20"/>
          <w:szCs w:val="20"/>
        </w:rPr>
        <w:t>Conditions Générales de vente</w:t>
      </w:r>
      <w:r w:rsidRPr="00E81CA8">
        <w:rPr>
          <w:rFonts w:ascii="Avenir Next LT Pro" w:eastAsia="Verdana" w:hAnsi="Avenir Next LT Pro" w:cs="Verdana"/>
          <w:sz w:val="20"/>
          <w:szCs w:val="20"/>
        </w:rPr>
        <w:t xml:space="preserve"> en cochant la case prévue à cet effet et valide sa commande.</w:t>
      </w:r>
    </w:p>
    <w:p w14:paraId="0000004E"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color w:val="000000"/>
          <w:sz w:val="20"/>
          <w:szCs w:val="20"/>
        </w:rPr>
        <w:t xml:space="preserve">Le Client a la possibilité de vérifier le détail de sa commande, son prix total et de corriger </w:t>
      </w:r>
      <w:r w:rsidRPr="00E81CA8">
        <w:rPr>
          <w:rFonts w:ascii="Avenir Next LT Pro" w:eastAsia="Verdana" w:hAnsi="Avenir Next LT Pro" w:cs="Verdana"/>
          <w:sz w:val="20"/>
          <w:szCs w:val="20"/>
        </w:rPr>
        <w:t xml:space="preserve">d'éventuelles erreurs avant de confirmer son acceptation (article 1127-2 du Code Civil). </w:t>
      </w:r>
    </w:p>
    <w:p w14:paraId="0000004F"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Cette validation implique l'acceptation de l'intégralité des présentes </w:t>
      </w:r>
      <w:r w:rsidRPr="00E81CA8">
        <w:rPr>
          <w:rFonts w:ascii="Avenir Next LT Pro" w:eastAsia="Verdana" w:hAnsi="Avenir Next LT Pro" w:cs="Verdana"/>
          <w:b/>
          <w:sz w:val="20"/>
          <w:szCs w:val="20"/>
        </w:rPr>
        <w:t xml:space="preserve">Conditions Générales de vente </w:t>
      </w:r>
      <w:r w:rsidRPr="00E81CA8">
        <w:rPr>
          <w:rFonts w:ascii="Avenir Next LT Pro" w:eastAsia="Verdana" w:hAnsi="Avenir Next LT Pro" w:cs="Verdana"/>
          <w:sz w:val="20"/>
          <w:szCs w:val="20"/>
        </w:rPr>
        <w:t>et constitue une preuve du contrat de vente.</w:t>
      </w:r>
    </w:p>
    <w:p w14:paraId="00000050"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Il appartient donc au Client de vérifier l'exactitude de la commande et de signaler immédiatement toute erreur.</w:t>
      </w:r>
    </w:p>
    <w:p w14:paraId="00000051" w14:textId="00096454" w:rsidR="00DF7E6E" w:rsidRPr="00E81CA8" w:rsidRDefault="00000000" w:rsidP="00E81CA8">
      <w:pPr>
        <w:jc w:val="both"/>
        <w:rPr>
          <w:rFonts w:ascii="Avenir Next LT Pro" w:hAnsi="Avenir Next LT Pro"/>
          <w:b/>
          <w:sz w:val="20"/>
          <w:szCs w:val="20"/>
        </w:rPr>
      </w:pPr>
      <w:r w:rsidRPr="00E81CA8">
        <w:rPr>
          <w:rFonts w:ascii="Avenir Next LT Pro" w:eastAsia="Verdana" w:hAnsi="Avenir Next LT Pro" w:cs="Verdana"/>
          <w:sz w:val="20"/>
          <w:szCs w:val="20"/>
        </w:rPr>
        <w:t xml:space="preserve">Toute commande passée sur le site internet constitue la formation d'un contrat conclu à distance entre le Client et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w:t>
      </w:r>
    </w:p>
    <w:p w14:paraId="00000052" w14:textId="463B0D25" w:rsidR="00DF7E6E" w:rsidRPr="00E81CA8" w:rsidRDefault="00000000" w:rsidP="00E81CA8">
      <w:pPr>
        <w:jc w:val="both"/>
        <w:rPr>
          <w:rFonts w:ascii="Avenir Next LT Pro" w:hAnsi="Avenir Next LT Pro"/>
          <w:b/>
          <w:sz w:val="20"/>
          <w:szCs w:val="20"/>
        </w:rPr>
      </w:pPr>
      <w:r w:rsidRPr="00E81CA8">
        <w:rPr>
          <w:rFonts w:ascii="Avenir Next LT Pro" w:eastAsia="Verdana" w:hAnsi="Avenir Next LT Pro" w:cs="Verdana"/>
          <w:b/>
          <w:sz w:val="20"/>
          <w:szCs w:val="20"/>
        </w:rPr>
        <w:t>La société [</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hAnsi="Avenir Next LT Pro"/>
          <w:b/>
          <w:sz w:val="20"/>
          <w:szCs w:val="20"/>
        </w:rPr>
        <w:t xml:space="preserve"> </w:t>
      </w:r>
      <w:r w:rsidRPr="00E81CA8">
        <w:rPr>
          <w:rFonts w:ascii="Avenir Next LT Pro" w:eastAsia="Verdana" w:hAnsi="Avenir Next LT Pro" w:cs="Verdana"/>
          <w:sz w:val="20"/>
          <w:szCs w:val="20"/>
        </w:rPr>
        <w:t>se réserve le droit d'annuler ou de refuser toute commande d'un Client avec lequel il existerait un litige relatif au paiement d'une commande antérieure.</w:t>
      </w:r>
    </w:p>
    <w:p w14:paraId="00000053" w14:textId="5EE2FC39"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Le Client pourra suivre l'évolution de sa commande sur le site internet </w:t>
      </w:r>
      <w:r w:rsidRPr="00E81CA8">
        <w:rPr>
          <w:rFonts w:ascii="Avenir Next LT Pro" w:eastAsia="Verdana" w:hAnsi="Avenir Next LT Pro" w:cs="Verdana"/>
          <w:b/>
          <w:sz w:val="20"/>
          <w:szCs w:val="20"/>
        </w:rPr>
        <w:t>[</w:t>
      </w:r>
      <w:r w:rsidR="00884B7D"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w:t>
      </w:r>
    </w:p>
    <w:p w14:paraId="00000054"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lastRenderedPageBreak/>
        <w:t xml:space="preserve">Aucune commande d'un montant inférieur à </w:t>
      </w:r>
      <w:r w:rsidRPr="00E81CA8">
        <w:rPr>
          <w:rFonts w:ascii="Avenir Next LT Pro" w:eastAsia="Verdana" w:hAnsi="Avenir Next LT Pro" w:cs="Verdana"/>
          <w:b/>
          <w:sz w:val="20"/>
          <w:szCs w:val="20"/>
        </w:rPr>
        <w:t>(5 €)</w:t>
      </w:r>
      <w:r w:rsidRPr="00E81CA8">
        <w:rPr>
          <w:rFonts w:ascii="Avenir Next LT Pro" w:eastAsia="Verdana" w:hAnsi="Avenir Next LT Pro" w:cs="Verdana"/>
          <w:sz w:val="20"/>
          <w:szCs w:val="20"/>
        </w:rPr>
        <w:t xml:space="preserve"> </w:t>
      </w:r>
      <w:r w:rsidRPr="00E81CA8">
        <w:rPr>
          <w:rFonts w:ascii="Avenir Next LT Pro" w:eastAsia="Verdana" w:hAnsi="Avenir Next LT Pro" w:cs="Verdana"/>
          <w:b/>
          <w:sz w:val="20"/>
          <w:szCs w:val="20"/>
        </w:rPr>
        <w:t>TTC</w:t>
      </w:r>
      <w:r w:rsidRPr="00E81CA8">
        <w:rPr>
          <w:rFonts w:ascii="Avenir Next LT Pro" w:eastAsia="Verdana" w:hAnsi="Avenir Next LT Pro" w:cs="Verdana"/>
          <w:sz w:val="20"/>
          <w:szCs w:val="20"/>
        </w:rPr>
        <w:t xml:space="preserve"> ou portant sur une quantité de produits et service inférieur à </w:t>
      </w:r>
      <w:r w:rsidRPr="00E81CA8">
        <w:rPr>
          <w:rFonts w:ascii="Avenir Next LT Pro" w:eastAsia="Verdana" w:hAnsi="Avenir Next LT Pro" w:cs="Verdana"/>
          <w:b/>
          <w:sz w:val="20"/>
          <w:szCs w:val="20"/>
        </w:rPr>
        <w:t>(1) unité</w:t>
      </w:r>
      <w:r w:rsidRPr="00E81CA8">
        <w:rPr>
          <w:rFonts w:ascii="Avenir Next LT Pro" w:eastAsia="Verdana" w:hAnsi="Avenir Next LT Pro" w:cs="Verdana"/>
          <w:sz w:val="20"/>
          <w:szCs w:val="20"/>
        </w:rPr>
        <w:t xml:space="preserve"> ne pourra être acceptée.</w:t>
      </w:r>
    </w:p>
    <w:p w14:paraId="00000055" w14:textId="1CB54E8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Les éventuelles modifications de la commande par le Client ne pourront être prises en compte par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eastAsia="Verdana" w:hAnsi="Avenir Next LT Pro" w:cs="Verdana"/>
          <w:sz w:val="20"/>
          <w:szCs w:val="20"/>
        </w:rPr>
        <w:t>que dans la limite de ses possibilités et à condition d'être notifiées par courrier électronique au vendeur 2 jours au moins avant la date prévue pour la livraison de la commande.</w:t>
      </w:r>
    </w:p>
    <w:p w14:paraId="00000056" w14:textId="73A2CE39"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Dans l'hypothèse où ces modifications ne pourraient être acceptées par la société  </w:t>
      </w:r>
      <w:r w:rsidRPr="00E81CA8">
        <w:rPr>
          <w:rFonts w:ascii="Avenir Next LT Pro" w:eastAsia="Verdana" w:hAnsi="Avenir Next LT Pro" w:cs="Verdana"/>
          <w:b/>
          <w:sz w:val="20"/>
          <w:szCs w:val="20"/>
        </w:rPr>
        <w:t xml:space="preserve">[ </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eastAsia="Verdana" w:hAnsi="Avenir Next LT Pro" w:cs="Verdana"/>
          <w:sz w:val="20"/>
          <w:szCs w:val="20"/>
        </w:rPr>
        <w:t>, les sommes versées par le Client lui seront restituées dans un délai maximum de 7 jours à compter de la notification de l'impossibilité d'accepter les modifications demandées par le Client (à moins que celui-ci ne préfère bénéficier d'un avoir).</w:t>
      </w:r>
    </w:p>
    <w:p w14:paraId="00000057" w14:textId="5140B539"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En cas de défaut de paiement total ou partiel des marchandises livrées au jour de la réception, l'acheteur doit verser à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hAnsi="Avenir Next LT Pro"/>
          <w:b/>
          <w:sz w:val="20"/>
          <w:szCs w:val="20"/>
        </w:rPr>
        <w:t xml:space="preserve"> </w:t>
      </w:r>
      <w:r w:rsidRPr="00E81CA8">
        <w:rPr>
          <w:rFonts w:ascii="Avenir Next LT Pro" w:eastAsia="Verdana" w:hAnsi="Avenir Next LT Pro" w:cs="Verdana"/>
          <w:sz w:val="20"/>
          <w:szCs w:val="20"/>
        </w:rPr>
        <w:t>une pénalité de retard égale à trois fois le taux de l'intérêt légal.</w:t>
      </w:r>
    </w:p>
    <w:p w14:paraId="00000058" w14:textId="77777777" w:rsidR="00DF7E6E" w:rsidRPr="00E81CA8" w:rsidRDefault="00000000" w:rsidP="00E81CA8">
      <w:pPr>
        <w:spacing w:after="0"/>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br/>
        <w:t>Le taux de l'intérêt légal retenu est celui en vigueur au jour de la livraison des marchandises.</w:t>
      </w:r>
    </w:p>
    <w:p w14:paraId="00000059" w14:textId="77777777" w:rsidR="00DF7E6E" w:rsidRPr="00E81CA8" w:rsidRDefault="00DF7E6E" w:rsidP="00E81CA8">
      <w:pPr>
        <w:spacing w:after="0"/>
        <w:jc w:val="both"/>
        <w:rPr>
          <w:rFonts w:ascii="Avenir Next LT Pro" w:eastAsia="Verdana" w:hAnsi="Avenir Next LT Pro" w:cs="Verdana"/>
          <w:sz w:val="20"/>
          <w:szCs w:val="20"/>
        </w:rPr>
      </w:pPr>
    </w:p>
    <w:p w14:paraId="0000005A" w14:textId="77777777" w:rsidR="00DF7E6E" w:rsidRPr="00E81CA8" w:rsidRDefault="00000000" w:rsidP="00E81CA8">
      <w:pPr>
        <w:spacing w:after="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Cette pénalité est calculée sur le montant TTC de la somme restant due, et court à compter de la date d'échéance du prix sans qu'aucune mise en demeure préalable ne soit nécessaire.</w:t>
      </w:r>
    </w:p>
    <w:p w14:paraId="0000005B" w14:textId="77777777" w:rsidR="00DF7E6E" w:rsidRPr="00E81CA8" w:rsidRDefault="00DF7E6E" w:rsidP="00E81CA8">
      <w:pPr>
        <w:spacing w:after="0" w:line="240" w:lineRule="auto"/>
        <w:jc w:val="both"/>
        <w:rPr>
          <w:rFonts w:ascii="Avenir Next LT Pro" w:eastAsia="Verdana" w:hAnsi="Avenir Next LT Pro" w:cs="Verdana"/>
          <w:sz w:val="20"/>
          <w:szCs w:val="20"/>
        </w:rPr>
      </w:pPr>
    </w:p>
    <w:p w14:paraId="0000005C" w14:textId="77777777" w:rsidR="00DF7E6E" w:rsidRPr="00E81CA8" w:rsidRDefault="00000000" w:rsidP="00E81CA8">
      <w:pPr>
        <w:spacing w:after="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En sus des indemnités de retard, toute somme, y compris l’acompte, non payée à sa date d’exigibilité produira de plein droit le paiement d’une indemnité forfaitaire de 40 euros due au titre des frais de recouvrement.</w:t>
      </w:r>
      <w:r w:rsidRPr="00E81CA8">
        <w:rPr>
          <w:rFonts w:ascii="Avenir Next LT Pro" w:eastAsia="Verdana" w:hAnsi="Avenir Next LT Pro" w:cs="Verdana"/>
          <w:sz w:val="20"/>
          <w:szCs w:val="20"/>
        </w:rPr>
        <w:br/>
      </w:r>
      <w:r w:rsidRPr="00E81CA8">
        <w:rPr>
          <w:rFonts w:ascii="Avenir Next LT Pro" w:eastAsia="Verdana" w:hAnsi="Avenir Next LT Pro" w:cs="Verdana"/>
          <w:i/>
          <w:sz w:val="20"/>
          <w:szCs w:val="20"/>
        </w:rPr>
        <w:t>Articles 441-6, I alinéa 12 et D. 441-5 du code de commerce.</w:t>
      </w:r>
    </w:p>
    <w:p w14:paraId="0000005D" w14:textId="77777777" w:rsidR="00DF7E6E" w:rsidRPr="00E81CA8" w:rsidRDefault="00DF7E6E" w:rsidP="00E81CA8">
      <w:pPr>
        <w:spacing w:after="0" w:line="240" w:lineRule="auto"/>
        <w:jc w:val="both"/>
        <w:rPr>
          <w:rFonts w:ascii="Avenir Next LT Pro" w:eastAsia="Verdana" w:hAnsi="Avenir Next LT Pro" w:cs="Verdana"/>
          <w:b/>
          <w:sz w:val="20"/>
          <w:szCs w:val="20"/>
        </w:rPr>
      </w:pPr>
    </w:p>
    <w:p w14:paraId="0000005E" w14:textId="3A006B1C" w:rsidR="00DF7E6E" w:rsidRPr="00E81CA8" w:rsidRDefault="00000000" w:rsidP="00E81CA8">
      <w:pPr>
        <w:spacing w:after="240" w:line="240" w:lineRule="auto"/>
        <w:jc w:val="both"/>
        <w:rPr>
          <w:rFonts w:ascii="Avenir Next LT Pro" w:eastAsia="Verdana" w:hAnsi="Avenir Next LT Pro" w:cs="Verdana"/>
          <w:b/>
          <w:sz w:val="20"/>
          <w:szCs w:val="20"/>
        </w:rPr>
      </w:pPr>
      <w:r w:rsidRPr="00E81CA8">
        <w:rPr>
          <w:rFonts w:ascii="Avenir Next LT Pro" w:eastAsia="Verdana" w:hAnsi="Avenir Next LT Pro" w:cs="Verdana"/>
          <w:sz w:val="20"/>
          <w:szCs w:val="20"/>
        </w:rPr>
        <w:t xml:space="preserve">Si dans les quinze jours qui suivent la mise en œuvre de la clause "retard de paiement", l'acheteur ne s'est pas acquitté des sommes restant dues, la vente sera résolue de plein droit et pourra ouvrir droit à l'allocation de dommages et intérêts au profit de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w:t>
      </w:r>
    </w:p>
    <w:p w14:paraId="0000005F" w14:textId="77777777" w:rsidR="00DF7E6E" w:rsidRPr="00E81CA8" w:rsidRDefault="00000000" w:rsidP="00E81CA8">
      <w:pPr>
        <w:pStyle w:val="Titre2"/>
        <w:jc w:val="both"/>
        <w:rPr>
          <w:rFonts w:ascii="Avenir Next LT Pro" w:hAnsi="Avenir Next LT Pro"/>
          <w:color w:val="000000"/>
          <w:sz w:val="20"/>
          <w:szCs w:val="20"/>
        </w:rPr>
      </w:pPr>
      <w:r w:rsidRPr="00E81CA8">
        <w:rPr>
          <w:rFonts w:ascii="Avenir Next LT Pro" w:hAnsi="Avenir Next LT Pro"/>
          <w:sz w:val="20"/>
          <w:szCs w:val="20"/>
        </w:rPr>
        <w:t>Article 10.1 – Si un acompte est versé à la commande.</w:t>
      </w:r>
    </w:p>
    <w:p w14:paraId="00000060" w14:textId="1246EC2C"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En cas d'annulation de la commande par le Client après son acceptation par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eastAsia="Verdana" w:hAnsi="Avenir Next LT Pro" w:cs="Verdana"/>
          <w:sz w:val="20"/>
          <w:szCs w:val="20"/>
        </w:rPr>
        <w:t>moins de 7 jours au moins avant la date prévue pour la fourniture des produits et services commandés, pour quelque raison que ce soit hormis l'exercice du droit de rétractation ou la force majeure, l'acompte versé à la commande, sera de plein droit acquis au Vendeur et ne pourra donner lieu à un quelconque remboursement.</w:t>
      </w:r>
    </w:p>
    <w:p w14:paraId="00000061" w14:textId="77777777" w:rsidR="00DF7E6E" w:rsidRPr="00E81CA8" w:rsidRDefault="00DF7E6E" w:rsidP="00E81CA8">
      <w:pPr>
        <w:spacing w:after="240" w:line="240" w:lineRule="auto"/>
        <w:jc w:val="both"/>
        <w:rPr>
          <w:rFonts w:ascii="Avenir Next LT Pro" w:eastAsia="Verdana" w:hAnsi="Avenir Next LT Pro" w:cs="Verdana"/>
          <w:i/>
          <w:color w:val="000000"/>
          <w:sz w:val="20"/>
          <w:szCs w:val="20"/>
        </w:rPr>
      </w:pPr>
    </w:p>
    <w:p w14:paraId="00000062" w14:textId="77777777" w:rsidR="00DF7E6E" w:rsidRPr="00E81CA8" w:rsidRDefault="00DF7E6E" w:rsidP="00E81CA8">
      <w:pPr>
        <w:spacing w:after="240" w:line="240" w:lineRule="auto"/>
        <w:jc w:val="both"/>
        <w:rPr>
          <w:rFonts w:ascii="Avenir Next LT Pro" w:eastAsia="Verdana" w:hAnsi="Avenir Next LT Pro" w:cs="Verdana"/>
          <w:i/>
          <w:color w:val="000000"/>
          <w:sz w:val="20"/>
          <w:szCs w:val="20"/>
        </w:rPr>
      </w:pPr>
    </w:p>
    <w:p w14:paraId="00000063"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10.2 – Si aucun acompte n'a été versé à la commande.</w:t>
      </w:r>
    </w:p>
    <w:p w14:paraId="00000064" w14:textId="62991670"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sz w:val="20"/>
          <w:szCs w:val="20"/>
        </w:rPr>
        <w:t xml:space="preserve">En cas d'annulation de la commande par le Client après son acceptation par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 </w:t>
      </w:r>
      <w:r w:rsidRPr="00E81CA8">
        <w:rPr>
          <w:rFonts w:ascii="Avenir Next LT Pro" w:eastAsia="Verdana" w:hAnsi="Avenir Next LT Pro" w:cs="Verdana"/>
          <w:sz w:val="20"/>
          <w:szCs w:val="20"/>
        </w:rPr>
        <w:t xml:space="preserve">moins de 7 jours au moins avant la date prévue pour la fourniture des produits et services commandés, pour quelque raison que ce soit hormis l'exercice du droit de rétractation ou la force majeure, une somme correspondant à 50 % du montant total de l'achat sera acquise au vendeur et facturée au Client, à titre de dommages et intérêts, en réparation du préjudice </w:t>
      </w:r>
      <w:r w:rsidRPr="00E81CA8">
        <w:rPr>
          <w:rFonts w:ascii="Avenir Next LT Pro" w:eastAsia="Verdana" w:hAnsi="Avenir Next LT Pro" w:cs="Verdana"/>
          <w:color w:val="000000"/>
          <w:sz w:val="20"/>
          <w:szCs w:val="20"/>
        </w:rPr>
        <w:t>ainsi subi.</w:t>
      </w:r>
    </w:p>
    <w:p w14:paraId="00000065" w14:textId="77777777" w:rsidR="00DF7E6E" w:rsidRPr="00E81CA8" w:rsidRDefault="00DF7E6E" w:rsidP="00E81CA8">
      <w:pPr>
        <w:spacing w:after="240" w:line="240" w:lineRule="auto"/>
        <w:jc w:val="both"/>
        <w:rPr>
          <w:rFonts w:ascii="Avenir Next LT Pro" w:eastAsia="Verdana" w:hAnsi="Avenir Next LT Pro" w:cs="Verdana"/>
          <w:color w:val="000000"/>
          <w:sz w:val="20"/>
          <w:szCs w:val="20"/>
        </w:rPr>
      </w:pPr>
    </w:p>
    <w:p w14:paraId="00000066"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11 – La durée des offres.</w:t>
      </w:r>
    </w:p>
    <w:p w14:paraId="00000067"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Sur notre site, les offres de produits et de services sont valables tant qu'elles sont visibles sur le site.</w:t>
      </w:r>
    </w:p>
    <w:p w14:paraId="00000068" w14:textId="77777777" w:rsidR="00DF7E6E" w:rsidRPr="00E81CA8" w:rsidRDefault="00DF7E6E" w:rsidP="00E81CA8">
      <w:pPr>
        <w:spacing w:after="240" w:line="240" w:lineRule="auto"/>
        <w:jc w:val="both"/>
        <w:rPr>
          <w:rFonts w:ascii="Avenir Next LT Pro" w:eastAsia="Verdana" w:hAnsi="Avenir Next LT Pro" w:cs="Verdana"/>
          <w:color w:val="000000"/>
          <w:sz w:val="20"/>
          <w:szCs w:val="20"/>
        </w:rPr>
      </w:pPr>
    </w:p>
    <w:p w14:paraId="00000069"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lastRenderedPageBreak/>
        <w:t>Article 12 – Les frais de livraison.</w:t>
      </w:r>
    </w:p>
    <w:p w14:paraId="0000006A" w14:textId="77777777" w:rsidR="00DF7E6E" w:rsidRPr="00E81CA8" w:rsidRDefault="00000000" w:rsidP="00E81CA8">
      <w:pPr>
        <w:spacing w:after="240" w:line="240" w:lineRule="auto"/>
        <w:jc w:val="both"/>
        <w:rPr>
          <w:rFonts w:ascii="Avenir Next LT Pro" w:eastAsia="Verdana" w:hAnsi="Avenir Next LT Pro" w:cs="Verdana"/>
          <w:b/>
          <w:sz w:val="20"/>
          <w:szCs w:val="20"/>
        </w:rPr>
      </w:pPr>
      <w:r w:rsidRPr="00E81CA8">
        <w:rPr>
          <w:rFonts w:ascii="Avenir Next LT Pro" w:eastAsia="Verdana" w:hAnsi="Avenir Next LT Pro" w:cs="Verdana"/>
          <w:b/>
          <w:sz w:val="20"/>
          <w:szCs w:val="20"/>
        </w:rPr>
        <w:t>Les prix de vente TTC des produits et services ne comprennent pas :</w:t>
      </w:r>
    </w:p>
    <w:p w14:paraId="0000006B" w14:textId="77777777" w:rsidR="00DF7E6E" w:rsidRPr="00E81CA8" w:rsidRDefault="00000000" w:rsidP="00E81CA8">
      <w:pPr>
        <w:numPr>
          <w:ilvl w:val="0"/>
          <w:numId w:val="6"/>
        </w:numPr>
        <w:pBdr>
          <w:top w:val="nil"/>
          <w:left w:val="nil"/>
          <w:bottom w:val="nil"/>
          <w:right w:val="nil"/>
          <w:between w:val="nil"/>
        </w:pBd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Les frais de traitement des commandes. </w:t>
      </w:r>
    </w:p>
    <w:p w14:paraId="0000006C"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Ces frais sont facturés en supplément, dans les conditions indiquées sur le site internet et calculés préalablement à la passation de la commande.</w:t>
      </w:r>
    </w:p>
    <w:p w14:paraId="0000006D"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Le paiement demandé au Client correspond au montant total de l'achat, y compris ces frais.</w:t>
      </w:r>
    </w:p>
    <w:p w14:paraId="0000006E"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D'éventuelles commandes spécifiques du Client peuvent être envisagées. </w:t>
      </w:r>
    </w:p>
    <w:p w14:paraId="0000006F"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Le cas échéant elles feront l'objet d'un devis préalablement accepté par celui-ci. </w:t>
      </w:r>
    </w:p>
    <w:p w14:paraId="00000070" w14:textId="34B488F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Les devis établis par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eastAsia="Verdana" w:hAnsi="Avenir Next LT Pro" w:cs="Verdana"/>
          <w:sz w:val="20"/>
          <w:szCs w:val="20"/>
        </w:rPr>
        <w:t xml:space="preserve"> sont valables pour une durée de 1 mois</w:t>
      </w:r>
      <w:r w:rsidRPr="00E81CA8">
        <w:rPr>
          <w:rFonts w:ascii="Avenir Next LT Pro" w:eastAsia="Verdana" w:hAnsi="Avenir Next LT Pro" w:cs="Verdana"/>
          <w:i/>
          <w:sz w:val="20"/>
          <w:szCs w:val="20"/>
        </w:rPr>
        <w:t>, </w:t>
      </w:r>
      <w:r w:rsidRPr="00E81CA8">
        <w:rPr>
          <w:rFonts w:ascii="Avenir Next LT Pro" w:eastAsia="Verdana" w:hAnsi="Avenir Next LT Pro" w:cs="Verdana"/>
          <w:sz w:val="20"/>
          <w:szCs w:val="20"/>
        </w:rPr>
        <w:t>à compter de leur date d'établissement.</w:t>
      </w:r>
    </w:p>
    <w:p w14:paraId="00000071" w14:textId="0479EC1F"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La commande sur devis n'est considérée comme acceptée qu'après le versement d'un acompte à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 xml:space="preserve"> du montant de la commande.</w:t>
      </w:r>
    </w:p>
    <w:p w14:paraId="00000072" w14:textId="1E514A46"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Une facture est établie par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eastAsia="Verdana" w:hAnsi="Avenir Next LT Pro" w:cs="Verdana"/>
          <w:sz w:val="20"/>
          <w:szCs w:val="20"/>
        </w:rPr>
        <w:t>et remise au Client lors de la réception du paiement.</w:t>
      </w:r>
    </w:p>
    <w:p w14:paraId="00000073" w14:textId="77777777" w:rsidR="00DF7E6E" w:rsidRPr="00E81CA8" w:rsidRDefault="00DF7E6E" w:rsidP="00E81CA8">
      <w:pPr>
        <w:spacing w:after="240" w:line="240" w:lineRule="auto"/>
        <w:jc w:val="both"/>
        <w:rPr>
          <w:rFonts w:ascii="Avenir Next LT Pro" w:eastAsia="Verdana" w:hAnsi="Avenir Next LT Pro" w:cs="Verdana"/>
          <w:b/>
          <w:sz w:val="20"/>
          <w:szCs w:val="20"/>
        </w:rPr>
      </w:pPr>
    </w:p>
    <w:p w14:paraId="00000074" w14:textId="77777777" w:rsidR="00DF7E6E" w:rsidRPr="00E81CA8" w:rsidRDefault="00000000" w:rsidP="00E81CA8">
      <w:pPr>
        <w:pStyle w:val="Titre2"/>
        <w:jc w:val="both"/>
        <w:rPr>
          <w:rFonts w:ascii="Avenir Next LT Pro" w:hAnsi="Avenir Next LT Pro"/>
          <w:color w:val="000000"/>
          <w:sz w:val="20"/>
          <w:szCs w:val="20"/>
        </w:rPr>
      </w:pPr>
      <w:r w:rsidRPr="00E81CA8">
        <w:rPr>
          <w:rFonts w:ascii="Avenir Next LT Pro" w:hAnsi="Avenir Next LT Pro"/>
          <w:sz w:val="20"/>
          <w:szCs w:val="20"/>
        </w:rPr>
        <w:t>Article 13 - Les conditions de paiement.</w:t>
      </w:r>
    </w:p>
    <w:p w14:paraId="00000075"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color w:val="000000"/>
          <w:sz w:val="20"/>
          <w:szCs w:val="20"/>
        </w:rPr>
        <w:t xml:space="preserve">Le prix est payable comptant, en totalité au jour de la passation de la commande par le </w:t>
      </w:r>
      <w:r w:rsidRPr="00E81CA8">
        <w:rPr>
          <w:rFonts w:ascii="Avenir Next LT Pro" w:eastAsia="Verdana" w:hAnsi="Avenir Next LT Pro" w:cs="Verdana"/>
          <w:sz w:val="20"/>
          <w:szCs w:val="20"/>
        </w:rPr>
        <w:t>Client, par voie de paiement sécurisé, selon les modalités suivantes :</w:t>
      </w:r>
    </w:p>
    <w:p w14:paraId="00000076" w14:textId="77777777" w:rsidR="00DF7E6E" w:rsidRPr="00E81CA8" w:rsidRDefault="00000000" w:rsidP="00E81CA8">
      <w:pPr>
        <w:numPr>
          <w:ilvl w:val="0"/>
          <w:numId w:val="12"/>
        </w:numPr>
        <w:spacing w:before="280" w:after="0" w:line="240" w:lineRule="auto"/>
        <w:jc w:val="both"/>
        <w:rPr>
          <w:rFonts w:ascii="Avenir Next LT Pro" w:eastAsia="Verdana" w:hAnsi="Avenir Next LT Pro" w:cs="Verdana"/>
          <w:b/>
          <w:sz w:val="20"/>
          <w:szCs w:val="20"/>
        </w:rPr>
      </w:pPr>
      <w:r w:rsidRPr="00E81CA8">
        <w:rPr>
          <w:rFonts w:ascii="Avenir Next LT Pro" w:eastAsia="Verdana" w:hAnsi="Avenir Next LT Pro" w:cs="Verdana"/>
          <w:b/>
          <w:sz w:val="20"/>
          <w:szCs w:val="20"/>
        </w:rPr>
        <w:t>Par Paypal : Visa, MasterCard, American Express, autres cartes bleues.</w:t>
      </w:r>
    </w:p>
    <w:p w14:paraId="00000077" w14:textId="77777777" w:rsidR="00DF7E6E" w:rsidRPr="00E81CA8" w:rsidRDefault="00000000" w:rsidP="00E81CA8">
      <w:pPr>
        <w:numPr>
          <w:ilvl w:val="0"/>
          <w:numId w:val="12"/>
        </w:numPr>
        <w:spacing w:after="280" w:line="240" w:lineRule="auto"/>
        <w:jc w:val="both"/>
        <w:rPr>
          <w:rFonts w:ascii="Avenir Next LT Pro" w:eastAsia="Verdana" w:hAnsi="Avenir Next LT Pro" w:cs="Verdana"/>
          <w:b/>
          <w:sz w:val="20"/>
          <w:szCs w:val="20"/>
        </w:rPr>
      </w:pPr>
      <w:r w:rsidRPr="00E81CA8">
        <w:rPr>
          <w:rFonts w:ascii="Avenir Next LT Pro" w:eastAsia="Verdana" w:hAnsi="Avenir Next LT Pro" w:cs="Verdana"/>
          <w:b/>
          <w:sz w:val="20"/>
          <w:szCs w:val="20"/>
        </w:rPr>
        <w:t>Par Stripe : Visa, MasterCard, American Express, autres cartes bleues.</w:t>
      </w:r>
    </w:p>
    <w:p w14:paraId="00000078"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Les données de paiement sont échangées en mode crypté grâce au protocole« SSL »</w:t>
      </w:r>
    </w:p>
    <w:p w14:paraId="00000079"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Le paiement n'est débité qu'à l'exécution du service:</w:t>
      </w:r>
    </w:p>
    <w:p w14:paraId="0000007A"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en cas de paiement par carte bancaire, le débit de la carte n'est effectué qu'au moment de l'exécution de la commande.</w:t>
      </w:r>
    </w:p>
    <w:p w14:paraId="0000007B" w14:textId="6EA3983F"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eastAsia="Verdana" w:hAnsi="Avenir Next LT Pro" w:cs="Verdana"/>
          <w:sz w:val="20"/>
          <w:szCs w:val="20"/>
        </w:rPr>
        <w:t>ne sera pas tenue de procéder à la délivrance des produits et services commandés par le Client si celui-ci ne lui en paye pas le prix en totalité dans les conditions ci-dessus indiquées.</w:t>
      </w:r>
    </w:p>
    <w:p w14:paraId="0000007C" w14:textId="54B60861"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Les paiements effectués par le Client ne seront considérés comme définitifs qu'après encaissement effectif des sommes dues, par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p>
    <w:p w14:paraId="0000007D" w14:textId="66211210"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En outre,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eastAsia="Verdana" w:hAnsi="Avenir Next LT Pro" w:cs="Verdana"/>
          <w:sz w:val="20"/>
          <w:szCs w:val="20"/>
        </w:rPr>
        <w:t>se réserve le droit, en cas de non-respect des conditions de paiement figurant ci-dessus, de suspendre ou d'annuler la livraison des commandes en cours effectuée par le client.</w:t>
      </w:r>
    </w:p>
    <w:p w14:paraId="0000007E" w14:textId="3C4AB1D5"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Aucun frais supplémentaire, supérieur aux coûts supportés par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eastAsia="Verdana" w:hAnsi="Avenir Next LT Pro" w:cs="Verdana"/>
          <w:sz w:val="20"/>
          <w:szCs w:val="20"/>
        </w:rPr>
        <w:t>pour l'utilisation d'un moyen de paiement ne pourra être facturé au client.</w:t>
      </w:r>
    </w:p>
    <w:p w14:paraId="0000007F" w14:textId="77777777" w:rsidR="00DF7E6E" w:rsidRPr="00E81CA8" w:rsidRDefault="00DF7E6E" w:rsidP="00E81CA8">
      <w:pPr>
        <w:spacing w:after="240" w:line="240" w:lineRule="auto"/>
        <w:jc w:val="both"/>
        <w:rPr>
          <w:rFonts w:ascii="Avenir Next LT Pro" w:eastAsia="Verdana" w:hAnsi="Avenir Next LT Pro" w:cs="Verdana"/>
          <w:sz w:val="20"/>
          <w:szCs w:val="20"/>
        </w:rPr>
      </w:pPr>
    </w:p>
    <w:p w14:paraId="00000080"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14 – Les livraisons.</w:t>
      </w:r>
    </w:p>
    <w:p w14:paraId="00000081"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Les produits et services commandés par le Client seront disponibles pour :</w:t>
      </w:r>
    </w:p>
    <w:p w14:paraId="00000082" w14:textId="77777777" w:rsidR="00DF7E6E" w:rsidRPr="00E81CA8" w:rsidRDefault="00000000" w:rsidP="00E81CA8">
      <w:pPr>
        <w:numPr>
          <w:ilvl w:val="0"/>
          <w:numId w:val="6"/>
        </w:numPr>
        <w:pBdr>
          <w:top w:val="nil"/>
          <w:left w:val="nil"/>
          <w:bottom w:val="nil"/>
          <w:right w:val="nil"/>
          <w:between w:val="nil"/>
        </w:pBd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b/>
          <w:sz w:val="20"/>
          <w:szCs w:val="20"/>
        </w:rPr>
        <w:lastRenderedPageBreak/>
        <w:t xml:space="preserve">[Europ, Amérique, Afrique, Asie] </w:t>
      </w:r>
    </w:p>
    <w:p w14:paraId="00000083"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Dans un délai d'exécution indiqué sur la fiche produit auquel s'ajoute le délai de traitement la commande.</w:t>
      </w:r>
    </w:p>
    <w:p w14:paraId="00000084" w14:textId="269E85E9"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eastAsia="Verdana" w:hAnsi="Avenir Next LT Pro" w:cs="Verdana"/>
          <w:sz w:val="20"/>
          <w:szCs w:val="20"/>
        </w:rPr>
        <w:t>s'engage à faire ses meilleurs efforts pour livrer les produits ou services commandés par le Client dans les meilleurs délais.</w:t>
      </w:r>
    </w:p>
    <w:p w14:paraId="00000085"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Toutefois, ces délais sont communiqués à titre indicatif. Si les produits ou services commandés n'ont pas été livrés dans un délai de 30 jours après la date indicative de livraison, pour toute autre cause que la force majeure ou le fait du Client.</w:t>
      </w:r>
    </w:p>
    <w:p w14:paraId="00000086"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La vente pourra être résolue à la demande écrite du Client dans les conditions prévues aux articles L 216-2 L 216-3 L241-4 du Code de la consommation.</w:t>
      </w:r>
    </w:p>
    <w:p w14:paraId="00000087"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Les sommes versées par le Client lui seront alors restituées au plus tard dans les quatorze jours qui suivent la date de dénonciation du contrat, à l'exclusion de toute indemnisation ou retenue.</w:t>
      </w:r>
    </w:p>
    <w:p w14:paraId="00000088"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Le Client est tenu de vérifier la conformité des produits et services livrés.</w:t>
      </w:r>
    </w:p>
    <w:p w14:paraId="00000089"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Il dispose d'un délai de 7 jours à compter de la livraison pour formuler par courrier électronique</w:t>
      </w:r>
      <w:r w:rsidRPr="00E81CA8">
        <w:rPr>
          <w:rFonts w:ascii="Avenir Next LT Pro" w:eastAsia="Verdana" w:hAnsi="Avenir Next LT Pro" w:cs="Verdana"/>
          <w:i/>
          <w:sz w:val="20"/>
          <w:szCs w:val="20"/>
        </w:rPr>
        <w:t>, </w:t>
      </w:r>
      <w:r w:rsidRPr="00E81CA8">
        <w:rPr>
          <w:rFonts w:ascii="Avenir Next LT Pro" w:eastAsia="Verdana" w:hAnsi="Avenir Next LT Pro" w:cs="Verdana"/>
          <w:sz w:val="20"/>
          <w:szCs w:val="20"/>
        </w:rPr>
        <w:t>toutes réserves ou réclamations pour non-conformité ou vice apparent des produits et services livrés avec tous les justificatifs y afférents.</w:t>
      </w:r>
    </w:p>
    <w:p w14:paraId="0000008A" w14:textId="25228B49"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Passé ce délai et à défaut d'avoir respecté ces formalités, les produits ou services seront réputées conformes et exemptes de tout vice apparent et aucune réclamation ne pourra être valablement acceptée par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w:t>
      </w:r>
    </w:p>
    <w:p w14:paraId="0000008B" w14:textId="55C45F43"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eastAsia="Verdana" w:hAnsi="Avenir Next LT Pro" w:cs="Verdana"/>
          <w:sz w:val="20"/>
          <w:szCs w:val="20"/>
        </w:rPr>
        <w:t xml:space="preserve">remboursera ou remplacera dans les plus brefs délais et à ses frais, les produits ou des produits et services livrés dont les défauts de conformité ou les vices apparents ou cachés auront été dûment prouvés par le Client, dans les conditions prévues aux articles L 217-4 et suivants du Code de la consommation et ceux prévues aux présentes </w:t>
      </w:r>
      <w:r w:rsidRPr="00E81CA8">
        <w:rPr>
          <w:rFonts w:ascii="Avenir Next LT Pro" w:eastAsia="Verdana" w:hAnsi="Avenir Next LT Pro" w:cs="Verdana"/>
          <w:b/>
          <w:sz w:val="20"/>
          <w:szCs w:val="20"/>
        </w:rPr>
        <w:t>Conditions Générales de Vente</w:t>
      </w:r>
      <w:r w:rsidRPr="00E81CA8">
        <w:rPr>
          <w:rFonts w:ascii="Avenir Next LT Pro" w:eastAsia="Verdana" w:hAnsi="Avenir Next LT Pro" w:cs="Verdana"/>
          <w:sz w:val="20"/>
          <w:szCs w:val="20"/>
        </w:rPr>
        <w:t>.</w:t>
      </w:r>
    </w:p>
    <w:p w14:paraId="0000008C" w14:textId="77777777" w:rsidR="00DF7E6E" w:rsidRPr="00E81CA8" w:rsidRDefault="00DF7E6E" w:rsidP="00E81CA8">
      <w:pPr>
        <w:spacing w:after="240" w:line="240" w:lineRule="auto"/>
        <w:jc w:val="both"/>
        <w:rPr>
          <w:rFonts w:ascii="Avenir Next LT Pro" w:eastAsia="Verdana" w:hAnsi="Avenir Next LT Pro" w:cs="Verdana"/>
          <w:b/>
          <w:color w:val="000000"/>
          <w:sz w:val="20"/>
          <w:szCs w:val="20"/>
        </w:rPr>
      </w:pPr>
    </w:p>
    <w:p w14:paraId="0000008D"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15 - Transfert de propriété - Transfert des risques.</w:t>
      </w:r>
    </w:p>
    <w:p w14:paraId="0000008E" w14:textId="09D90989"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color w:val="000000"/>
          <w:sz w:val="20"/>
          <w:szCs w:val="20"/>
        </w:rPr>
        <w:t xml:space="preserve">Le transfert de propriété des </w:t>
      </w:r>
      <w:r w:rsidRPr="00E81CA8">
        <w:rPr>
          <w:rFonts w:ascii="Avenir Next LT Pro" w:eastAsia="Verdana" w:hAnsi="Avenir Next LT Pro" w:cs="Verdana"/>
          <w:sz w:val="20"/>
          <w:szCs w:val="20"/>
        </w:rPr>
        <w:t xml:space="preserve">produits et services de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 au profit du Client, ne sera réalisé qu'après complet paiement du prix par ce dernier, et ce quelle que soit la date de livraison desdits produits et services.</w:t>
      </w:r>
    </w:p>
    <w:p w14:paraId="0000008F"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Quelle que soit la date du transfert de propriété des produits et services, le transfert des risques de perte et de détérioration s'y rapportant, ne sera réalisé qu'au moment où le Client prendra physiquement possession des produits et services. </w:t>
      </w:r>
    </w:p>
    <w:p w14:paraId="00000090" w14:textId="119072BA" w:rsidR="00DF7E6E" w:rsidRPr="00E81CA8" w:rsidRDefault="00000000" w:rsidP="00E81CA8">
      <w:pPr>
        <w:spacing w:after="240" w:line="240" w:lineRule="auto"/>
        <w:jc w:val="both"/>
        <w:rPr>
          <w:rFonts w:ascii="Avenir Next LT Pro" w:eastAsia="Verdana" w:hAnsi="Avenir Next LT Pro" w:cs="Verdana"/>
          <w:b/>
          <w:sz w:val="20"/>
          <w:szCs w:val="20"/>
        </w:rPr>
      </w:pPr>
      <w:r w:rsidRPr="00E81CA8">
        <w:rPr>
          <w:rFonts w:ascii="Avenir Next LT Pro" w:eastAsia="Verdana" w:hAnsi="Avenir Next LT Pro" w:cs="Verdana"/>
          <w:sz w:val="20"/>
          <w:szCs w:val="20"/>
        </w:rPr>
        <w:t xml:space="preserve">Si l'acheteur fait l'objet d'un redressement ou d'une liquidation judiciaire,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 xml:space="preserve"> se réserve le droit de revendiquer, dans le cadre de la procédure collective, les marchandises vendues et restées impayées.</w:t>
      </w:r>
    </w:p>
    <w:p w14:paraId="00000091" w14:textId="77777777" w:rsidR="00DF7E6E" w:rsidRPr="00E81CA8" w:rsidRDefault="00DF7E6E" w:rsidP="00E81CA8">
      <w:pPr>
        <w:spacing w:after="240" w:line="240" w:lineRule="auto"/>
        <w:jc w:val="both"/>
        <w:rPr>
          <w:rFonts w:ascii="Avenir Next LT Pro" w:eastAsia="Verdana" w:hAnsi="Avenir Next LT Pro" w:cs="Verdana"/>
          <w:color w:val="000000"/>
          <w:sz w:val="20"/>
          <w:szCs w:val="20"/>
        </w:rPr>
      </w:pPr>
    </w:p>
    <w:p w14:paraId="00000092" w14:textId="77777777" w:rsidR="00DF7E6E" w:rsidRPr="00E81CA8" w:rsidRDefault="00000000" w:rsidP="00E81CA8">
      <w:pPr>
        <w:pStyle w:val="Titre2"/>
        <w:jc w:val="both"/>
        <w:rPr>
          <w:rFonts w:ascii="Avenir Next LT Pro" w:hAnsi="Avenir Next LT Pro"/>
          <w:color w:val="000000"/>
          <w:sz w:val="20"/>
          <w:szCs w:val="20"/>
        </w:rPr>
      </w:pPr>
      <w:r w:rsidRPr="00E81CA8">
        <w:rPr>
          <w:rFonts w:ascii="Avenir Next LT Pro" w:hAnsi="Avenir Next LT Pro"/>
          <w:sz w:val="20"/>
          <w:szCs w:val="20"/>
        </w:rPr>
        <w:t>Article 16.1 – Vos</w:t>
      </w:r>
      <w:r w:rsidRPr="00E81CA8">
        <w:rPr>
          <w:rFonts w:ascii="Avenir Next LT Pro" w:hAnsi="Avenir Next LT Pro"/>
          <w:color w:val="000000"/>
          <w:sz w:val="20"/>
          <w:szCs w:val="20"/>
        </w:rPr>
        <w:t xml:space="preserve"> </w:t>
      </w:r>
      <w:r w:rsidRPr="00E81CA8">
        <w:rPr>
          <w:rFonts w:ascii="Avenir Next LT Pro" w:hAnsi="Avenir Next LT Pro"/>
          <w:sz w:val="20"/>
          <w:szCs w:val="20"/>
        </w:rPr>
        <w:t>droits à la rétractation.</w:t>
      </w:r>
    </w:p>
    <w:p w14:paraId="00000093"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color w:val="000000"/>
          <w:sz w:val="20"/>
          <w:szCs w:val="20"/>
        </w:rPr>
        <w:t xml:space="preserve">Conformément aux dispositions légales en vigueur, le Client dispose d'un délai de </w:t>
      </w:r>
      <w:r w:rsidRPr="00E81CA8">
        <w:rPr>
          <w:rFonts w:ascii="Avenir Next LT Pro" w:eastAsia="Verdana" w:hAnsi="Avenir Next LT Pro" w:cs="Verdana"/>
          <w:sz w:val="20"/>
          <w:szCs w:val="20"/>
        </w:rPr>
        <w:t>quatorze jours à compter de la réception du produit ou service pour exercer son droit de rétractation auprès du vendeur, sans avoir à justifier de motifs ni à payer de pénalité, à fin d'échange ou de remboursement.</w:t>
      </w:r>
    </w:p>
    <w:p w14:paraId="00000094" w14:textId="7D95CB7B"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lastRenderedPageBreak/>
        <w:t>Le droit de rétractation peut être exercé en ligne, à l'aide du formulaire de rétractation disponible sur le site internet </w:t>
      </w:r>
      <w:r w:rsidRPr="00E81CA8">
        <w:rPr>
          <w:rFonts w:ascii="Avenir Next LT Pro" w:eastAsia="Verdana" w:hAnsi="Avenir Next LT Pro" w:cs="Verdana"/>
          <w:b/>
          <w:sz w:val="20"/>
          <w:szCs w:val="20"/>
        </w:rPr>
        <w:t>[</w:t>
      </w:r>
      <w:r w:rsidR="00884B7D"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 xml:space="preserve">, auquel cas un accusé de réception sur un support durable sera immédiatement communiqué au Client par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 ou de toute autre déclaration, dénuée d'ambiguïté, exprimant la volonté de se rétracter.</w:t>
      </w:r>
    </w:p>
    <w:p w14:paraId="00000095"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sz w:val="20"/>
          <w:szCs w:val="20"/>
        </w:rPr>
        <w:t>En cas d'exercice du droit de rétractation dans le délai susvisé, seul le prix du ou des produits et services achetés sont remboursés</w:t>
      </w:r>
      <w:r w:rsidRPr="00E81CA8">
        <w:rPr>
          <w:rFonts w:ascii="Avenir Next LT Pro" w:eastAsia="Verdana" w:hAnsi="Avenir Next LT Pro" w:cs="Verdana"/>
          <w:color w:val="000000"/>
          <w:sz w:val="20"/>
          <w:szCs w:val="20"/>
        </w:rPr>
        <w:t>.</w:t>
      </w:r>
    </w:p>
    <w:p w14:paraId="00000096" w14:textId="77777777" w:rsidR="00DF7E6E" w:rsidRPr="00E81CA8" w:rsidRDefault="00DF7E6E" w:rsidP="00E81CA8">
      <w:pPr>
        <w:spacing w:after="240" w:line="240" w:lineRule="auto"/>
        <w:jc w:val="both"/>
        <w:rPr>
          <w:rFonts w:ascii="Avenir Next LT Pro" w:eastAsia="Verdana" w:hAnsi="Avenir Next LT Pro" w:cs="Verdana"/>
          <w:b/>
          <w:color w:val="000000"/>
          <w:sz w:val="20"/>
          <w:szCs w:val="20"/>
          <w:highlight w:val="white"/>
        </w:rPr>
      </w:pPr>
    </w:p>
    <w:p w14:paraId="00000097" w14:textId="77777777" w:rsidR="00DF7E6E" w:rsidRPr="00E81CA8" w:rsidRDefault="00000000" w:rsidP="00E81CA8">
      <w:pPr>
        <w:pStyle w:val="Titre2"/>
        <w:jc w:val="both"/>
        <w:rPr>
          <w:rFonts w:ascii="Avenir Next LT Pro" w:hAnsi="Avenir Next LT Pro"/>
          <w:color w:val="000000"/>
          <w:sz w:val="20"/>
          <w:szCs w:val="20"/>
        </w:rPr>
      </w:pPr>
      <w:r w:rsidRPr="00E81CA8">
        <w:rPr>
          <w:rFonts w:ascii="Avenir Next LT Pro" w:hAnsi="Avenir Next LT Pro"/>
          <w:sz w:val="20"/>
          <w:szCs w:val="20"/>
        </w:rPr>
        <w:t>Article 16.2 – Exceptions au droit de rétractation</w:t>
      </w:r>
    </w:p>
    <w:p w14:paraId="00000098" w14:textId="77777777"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Conformément aux dispositions de l'article L.121-21-8 du Code de la Consommation, le droit de rétractation ne s'applique pas à :</w:t>
      </w:r>
      <w:r w:rsidRPr="00E81CA8">
        <w:rPr>
          <w:rFonts w:ascii="Avenir Next LT Pro" w:eastAsia="Verdana" w:hAnsi="Avenir Next LT Pro" w:cs="Verdana"/>
          <w:sz w:val="20"/>
          <w:szCs w:val="20"/>
        </w:rPr>
        <w:br/>
      </w:r>
      <w:r w:rsidRPr="00E81CA8">
        <w:rPr>
          <w:rFonts w:ascii="Avenir Next LT Pro" w:eastAsia="Verdana" w:hAnsi="Avenir Next LT Pro" w:cs="Verdana"/>
          <w:sz w:val="20"/>
          <w:szCs w:val="20"/>
        </w:rPr>
        <w:br/>
        <w:t>1° De fourniture de services pleinement exécutés avant la fin du délai de rétractation et dont l'exécution a commencé après accord préalable exprès du consommateur et renoncement exprès à son droit de rétractation ;</w:t>
      </w:r>
      <w:r w:rsidRPr="00E81CA8">
        <w:rPr>
          <w:rFonts w:ascii="Avenir Next LT Pro" w:eastAsia="Verdana" w:hAnsi="Avenir Next LT Pro" w:cs="Verdana"/>
          <w:sz w:val="20"/>
          <w:szCs w:val="20"/>
        </w:rPr>
        <w:br/>
      </w:r>
      <w:r w:rsidRPr="00E81CA8">
        <w:rPr>
          <w:rFonts w:ascii="Avenir Next LT Pro" w:eastAsia="Verdana" w:hAnsi="Avenir Next LT Pro" w:cs="Verdana"/>
          <w:sz w:val="20"/>
          <w:szCs w:val="20"/>
        </w:rPr>
        <w:br/>
        <w:t>2° De fourniture de biens ou de services dont le prix dépend de fluctuations sur le marché financier échappant au contrôle du professionnel et susceptible de se produire pendant le délai de rétractation ;</w:t>
      </w:r>
      <w:r w:rsidRPr="00E81CA8">
        <w:rPr>
          <w:rFonts w:ascii="Avenir Next LT Pro" w:eastAsia="Verdana" w:hAnsi="Avenir Next LT Pro" w:cs="Verdana"/>
          <w:sz w:val="20"/>
          <w:szCs w:val="20"/>
        </w:rPr>
        <w:br/>
      </w:r>
      <w:r w:rsidRPr="00E81CA8">
        <w:rPr>
          <w:rFonts w:ascii="Avenir Next LT Pro" w:eastAsia="Verdana" w:hAnsi="Avenir Next LT Pro" w:cs="Verdana"/>
          <w:sz w:val="20"/>
          <w:szCs w:val="20"/>
        </w:rPr>
        <w:br/>
        <w:t>3° De fourniture de biens confectionnés selon les spécifications du consommateur ou nettement personnalisés ;</w:t>
      </w:r>
      <w:r w:rsidRPr="00E81CA8">
        <w:rPr>
          <w:rFonts w:ascii="Avenir Next LT Pro" w:eastAsia="Verdana" w:hAnsi="Avenir Next LT Pro" w:cs="Verdana"/>
          <w:sz w:val="20"/>
          <w:szCs w:val="20"/>
        </w:rPr>
        <w:br/>
      </w:r>
      <w:r w:rsidRPr="00E81CA8">
        <w:rPr>
          <w:rFonts w:ascii="Avenir Next LT Pro" w:eastAsia="Verdana" w:hAnsi="Avenir Next LT Pro" w:cs="Verdana"/>
          <w:sz w:val="20"/>
          <w:szCs w:val="20"/>
        </w:rPr>
        <w:br/>
        <w:t>4° De fourniture de biens susceptibles de se détériorer ou de se périmer rapidement ;</w:t>
      </w:r>
      <w:r w:rsidRPr="00E81CA8">
        <w:rPr>
          <w:rFonts w:ascii="Avenir Next LT Pro" w:eastAsia="Verdana" w:hAnsi="Avenir Next LT Pro" w:cs="Verdana"/>
          <w:sz w:val="20"/>
          <w:szCs w:val="20"/>
        </w:rPr>
        <w:br/>
      </w:r>
      <w:r w:rsidRPr="00E81CA8">
        <w:rPr>
          <w:rFonts w:ascii="Avenir Next LT Pro" w:eastAsia="Verdana" w:hAnsi="Avenir Next LT Pro" w:cs="Verdana"/>
          <w:sz w:val="20"/>
          <w:szCs w:val="20"/>
        </w:rPr>
        <w:br/>
        <w:t>5° De fourniture de biens qui ont été descellés par le consommateur après la livraison et qui ne peuvent être renvoyés pour des raisons d'hygiène ou de protection de la santé ;</w:t>
      </w:r>
      <w:r w:rsidRPr="00E81CA8">
        <w:rPr>
          <w:rFonts w:ascii="Avenir Next LT Pro" w:eastAsia="Verdana" w:hAnsi="Avenir Next LT Pro" w:cs="Verdana"/>
          <w:sz w:val="20"/>
          <w:szCs w:val="20"/>
        </w:rPr>
        <w:br/>
      </w:r>
      <w:r w:rsidRPr="00E81CA8">
        <w:rPr>
          <w:rFonts w:ascii="Avenir Next LT Pro" w:eastAsia="Verdana" w:hAnsi="Avenir Next LT Pro" w:cs="Verdana"/>
          <w:sz w:val="20"/>
          <w:szCs w:val="20"/>
        </w:rPr>
        <w:br/>
        <w:t>6° De fourniture de biens qui, après avoir été livrés et de par leur nature, sont mélangés de manière indissociable avec d'autres articles ;</w:t>
      </w:r>
      <w:r w:rsidRPr="00E81CA8">
        <w:rPr>
          <w:rFonts w:ascii="Avenir Next LT Pro" w:eastAsia="Verdana" w:hAnsi="Avenir Next LT Pro" w:cs="Verdana"/>
          <w:sz w:val="20"/>
          <w:szCs w:val="20"/>
        </w:rPr>
        <w:br/>
      </w:r>
      <w:r w:rsidRPr="00E81CA8">
        <w:rPr>
          <w:rFonts w:ascii="Avenir Next LT Pro" w:eastAsia="Verdana" w:hAnsi="Avenir Next LT Pro" w:cs="Verdana"/>
          <w:sz w:val="20"/>
          <w:szCs w:val="20"/>
        </w:rPr>
        <w:br/>
        <w:t>7° De fourniture de boissons alcoolisées dont la livraison est différée au-delà de trente jours et dont la valeur convenue à la conclusion du contrat dépend de fluctuations sur le marché échappant au contrôle du professionnel ;</w:t>
      </w:r>
      <w:r w:rsidRPr="00E81CA8">
        <w:rPr>
          <w:rFonts w:ascii="Avenir Next LT Pro" w:eastAsia="Verdana" w:hAnsi="Avenir Next LT Pro" w:cs="Verdana"/>
          <w:sz w:val="20"/>
          <w:szCs w:val="20"/>
        </w:rPr>
        <w:br/>
      </w:r>
      <w:r w:rsidRPr="00E81CA8">
        <w:rPr>
          <w:rFonts w:ascii="Avenir Next LT Pro" w:eastAsia="Verdana" w:hAnsi="Avenir Next LT Pro" w:cs="Verdana"/>
          <w:sz w:val="20"/>
          <w:szCs w:val="20"/>
        </w:rPr>
        <w:br/>
        <w:t>8° De travaux d'entretien ou de réparation à réaliser en urgence au domicile du consommateur et expressément solliciter par lui, dans la limite des pièces de rechange et travaux strictement nécessaires pour répondre à l'urgence ;</w:t>
      </w:r>
      <w:r w:rsidRPr="00E81CA8">
        <w:rPr>
          <w:rFonts w:ascii="Avenir Next LT Pro" w:eastAsia="Verdana" w:hAnsi="Avenir Next LT Pro" w:cs="Verdana"/>
          <w:sz w:val="20"/>
          <w:szCs w:val="20"/>
        </w:rPr>
        <w:br/>
      </w:r>
      <w:r w:rsidRPr="00E81CA8">
        <w:rPr>
          <w:rFonts w:ascii="Avenir Next LT Pro" w:eastAsia="Verdana" w:hAnsi="Avenir Next LT Pro" w:cs="Verdana"/>
          <w:sz w:val="20"/>
          <w:szCs w:val="20"/>
        </w:rPr>
        <w:br/>
        <w:t>9° De fourniture d'enregistrements audio ou vidéo ou de logiciels informatiques lorsqu'ils ont été descellés par le consommateur après la livraison ;</w:t>
      </w:r>
      <w:r w:rsidRPr="00E81CA8">
        <w:rPr>
          <w:rFonts w:ascii="Avenir Next LT Pro" w:eastAsia="Verdana" w:hAnsi="Avenir Next LT Pro" w:cs="Verdana"/>
          <w:sz w:val="20"/>
          <w:szCs w:val="20"/>
        </w:rPr>
        <w:br/>
      </w:r>
      <w:r w:rsidRPr="00E81CA8">
        <w:rPr>
          <w:rFonts w:ascii="Avenir Next LT Pro" w:eastAsia="Verdana" w:hAnsi="Avenir Next LT Pro" w:cs="Verdana"/>
          <w:sz w:val="20"/>
          <w:szCs w:val="20"/>
        </w:rPr>
        <w:br/>
        <w:t>10° De fourniture d'un journal, d'un périodique ou d'un magazine, sauf pour les contrats d'abonnement à ces publications ;</w:t>
      </w:r>
      <w:r w:rsidRPr="00E81CA8">
        <w:rPr>
          <w:rFonts w:ascii="Avenir Next LT Pro" w:eastAsia="Verdana" w:hAnsi="Avenir Next LT Pro" w:cs="Verdana"/>
          <w:sz w:val="20"/>
          <w:szCs w:val="20"/>
        </w:rPr>
        <w:br/>
      </w:r>
      <w:r w:rsidRPr="00E81CA8">
        <w:rPr>
          <w:rFonts w:ascii="Avenir Next LT Pro" w:eastAsia="Verdana" w:hAnsi="Avenir Next LT Pro" w:cs="Verdana"/>
          <w:sz w:val="20"/>
          <w:szCs w:val="20"/>
        </w:rPr>
        <w:br/>
        <w:t>11° Conclus lors d'une enchère publique ;</w:t>
      </w:r>
      <w:r w:rsidRPr="00E81CA8">
        <w:rPr>
          <w:rFonts w:ascii="Avenir Next LT Pro" w:eastAsia="Verdana" w:hAnsi="Avenir Next LT Pro" w:cs="Verdana"/>
          <w:sz w:val="20"/>
          <w:szCs w:val="20"/>
        </w:rPr>
        <w:br/>
      </w:r>
      <w:r w:rsidRPr="00E81CA8">
        <w:rPr>
          <w:rFonts w:ascii="Avenir Next LT Pro" w:eastAsia="Verdana" w:hAnsi="Avenir Next LT Pro" w:cs="Verdana"/>
          <w:sz w:val="20"/>
          <w:szCs w:val="20"/>
        </w:rPr>
        <w:br/>
        <w:t xml:space="preserve">12° De prestations de services d'hébergement, autres que d'hébergement résidentiel, de services de transport de biens, de locations de voitures, de restauration ou d'activités de loisirs qui doivent </w:t>
      </w:r>
      <w:r w:rsidRPr="00E81CA8">
        <w:rPr>
          <w:rFonts w:ascii="Avenir Next LT Pro" w:eastAsia="Verdana" w:hAnsi="Avenir Next LT Pro" w:cs="Verdana"/>
          <w:sz w:val="20"/>
          <w:szCs w:val="20"/>
        </w:rPr>
        <w:lastRenderedPageBreak/>
        <w:t>être fournies à une date ou à une période déterminée ;</w:t>
      </w:r>
      <w:r w:rsidRPr="00E81CA8">
        <w:rPr>
          <w:rFonts w:ascii="Avenir Next LT Pro" w:eastAsia="Verdana" w:hAnsi="Avenir Next LT Pro" w:cs="Verdana"/>
          <w:sz w:val="20"/>
          <w:szCs w:val="20"/>
        </w:rPr>
        <w:br/>
      </w:r>
      <w:r w:rsidRPr="00E81CA8">
        <w:rPr>
          <w:rFonts w:ascii="Avenir Next LT Pro" w:eastAsia="Verdana" w:hAnsi="Avenir Next LT Pro" w:cs="Verdana"/>
          <w:sz w:val="20"/>
          <w:szCs w:val="20"/>
        </w:rPr>
        <w:br/>
        <w:t xml:space="preserve">13° </w:t>
      </w:r>
      <w:r w:rsidRPr="00E81CA8">
        <w:rPr>
          <w:rFonts w:ascii="Avenir Next LT Pro" w:eastAsia="Verdana" w:hAnsi="Avenir Next LT Pro" w:cs="Verdana"/>
          <w:b/>
          <w:sz w:val="20"/>
          <w:szCs w:val="20"/>
        </w:rPr>
        <w:t>De fourniture d'un contenu numérique non fourni sur un support matériel dont l'exécution a commencé après accord préalable exprès du consommateur et renoncement exprès à son droit de rétractation.</w:t>
      </w:r>
    </w:p>
    <w:p w14:paraId="00000099" w14:textId="77777777"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NOTA : </w:t>
      </w:r>
    </w:p>
    <w:p w14:paraId="0000009A" w14:textId="77777777"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Conformément à l'article 34 de la loi n° 2014-344 du 17 mars 2014, ces dispositions introduites par l'article 9 de ladite loi s'appliquent aux contrats conclus après le 13 juin 2014.</w:t>
      </w:r>
    </w:p>
    <w:p w14:paraId="0000009B" w14:textId="77777777" w:rsidR="00DF7E6E" w:rsidRPr="00E81CA8" w:rsidRDefault="00000000" w:rsidP="00E81CA8">
      <w:pPr>
        <w:jc w:val="both"/>
        <w:rPr>
          <w:rFonts w:ascii="Avenir Next LT Pro" w:eastAsia="Verdana" w:hAnsi="Avenir Next LT Pro" w:cs="Verdana"/>
          <w:i/>
          <w:sz w:val="20"/>
          <w:szCs w:val="20"/>
        </w:rPr>
      </w:pPr>
      <w:r w:rsidRPr="00E81CA8">
        <w:rPr>
          <w:rFonts w:ascii="Avenir Next LT Pro" w:eastAsia="Verdana" w:hAnsi="Avenir Next LT Pro" w:cs="Verdana"/>
          <w:i/>
          <w:sz w:val="20"/>
          <w:szCs w:val="20"/>
        </w:rPr>
        <w:t>Créé par LOI n°2014-344 du 17 mars 2014 - art. 9 (V)</w:t>
      </w:r>
    </w:p>
    <w:p w14:paraId="0000009C" w14:textId="77777777" w:rsidR="00DF7E6E" w:rsidRPr="00E81CA8" w:rsidRDefault="00000000" w:rsidP="00E81CA8">
      <w:pPr>
        <w:jc w:val="both"/>
        <w:rPr>
          <w:rFonts w:ascii="Avenir Next LT Pro" w:eastAsia="Verdana" w:hAnsi="Avenir Next LT Pro" w:cs="Verdana"/>
          <w:i/>
          <w:sz w:val="20"/>
          <w:szCs w:val="20"/>
        </w:rPr>
      </w:pPr>
      <w:r w:rsidRPr="00E81CA8">
        <w:rPr>
          <w:rFonts w:ascii="Avenir Next LT Pro" w:eastAsia="Verdana" w:hAnsi="Avenir Next LT Pro" w:cs="Verdana"/>
          <w:i/>
          <w:sz w:val="20"/>
          <w:szCs w:val="20"/>
        </w:rPr>
        <w:t>Abrogé par Ordonnance n°2016-301 du 14 mars 2016 - art. 34 (V)</w:t>
      </w:r>
    </w:p>
    <w:p w14:paraId="0000009D" w14:textId="77777777" w:rsidR="00DF7E6E" w:rsidRPr="00E81CA8" w:rsidRDefault="00DF7E6E" w:rsidP="00E81CA8">
      <w:pPr>
        <w:spacing w:after="240" w:line="240" w:lineRule="auto"/>
        <w:jc w:val="both"/>
        <w:rPr>
          <w:rFonts w:ascii="Avenir Next LT Pro" w:eastAsia="Verdana" w:hAnsi="Avenir Next LT Pro" w:cs="Verdana"/>
          <w:b/>
          <w:color w:val="FF0000"/>
          <w:sz w:val="20"/>
          <w:szCs w:val="20"/>
        </w:rPr>
      </w:pPr>
    </w:p>
    <w:p w14:paraId="0000009E" w14:textId="77777777" w:rsidR="00DF7E6E" w:rsidRPr="00E81CA8" w:rsidRDefault="00000000" w:rsidP="00E81CA8">
      <w:pPr>
        <w:pStyle w:val="Titre2"/>
        <w:jc w:val="both"/>
        <w:rPr>
          <w:rFonts w:ascii="Avenir Next LT Pro" w:hAnsi="Avenir Next LT Pro"/>
          <w:color w:val="000000"/>
          <w:sz w:val="20"/>
          <w:szCs w:val="20"/>
        </w:rPr>
      </w:pPr>
      <w:r w:rsidRPr="00E81CA8">
        <w:rPr>
          <w:rFonts w:ascii="Avenir Next LT Pro" w:hAnsi="Avenir Next LT Pro"/>
          <w:sz w:val="20"/>
          <w:szCs w:val="20"/>
        </w:rPr>
        <w:t>Article 17 – Le service Après-vente.</w:t>
      </w:r>
    </w:p>
    <w:p w14:paraId="0000009F" w14:textId="77777777"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Nous sommes à votre écoute.</w:t>
      </w:r>
    </w:p>
    <w:p w14:paraId="000000A0" w14:textId="77777777"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Chaque client a un besoin différent en fonction du service acheté. </w:t>
      </w:r>
    </w:p>
    <w:p w14:paraId="000000A1" w14:textId="77777777"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De ce fait, chaque problème est traité séparément en tenant compte des remarques de la clientèle. </w:t>
      </w:r>
    </w:p>
    <w:p w14:paraId="000000A2" w14:textId="77777777"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En cas de besoin, le client contact le service après-vente pour signaler un problème avec un service ou demander des renseignements sur son utilisation. </w:t>
      </w:r>
    </w:p>
    <w:p w14:paraId="000000A3" w14:textId="77777777"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Enfin, nous nous efforcerons de vous donner des renseignements de qualité.</w:t>
      </w:r>
    </w:p>
    <w:p w14:paraId="000000A4" w14:textId="77777777"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Pour toute demande veuillez utiliser les contacts ci-dessous:</w:t>
      </w:r>
    </w:p>
    <w:p w14:paraId="000000A5" w14:textId="03D3D0CE" w:rsidR="00DF7E6E" w:rsidRPr="00E81CA8" w:rsidRDefault="00000000" w:rsidP="00E81CA8">
      <w:pPr>
        <w:numPr>
          <w:ilvl w:val="0"/>
          <w:numId w:val="9"/>
        </w:numPr>
        <w:pBdr>
          <w:top w:val="nil"/>
          <w:left w:val="nil"/>
          <w:bottom w:val="nil"/>
          <w:right w:val="nil"/>
          <w:between w:val="nil"/>
        </w:pBdr>
        <w:spacing w:after="0"/>
        <w:jc w:val="both"/>
        <w:rPr>
          <w:rFonts w:ascii="Avenir Next LT Pro" w:eastAsia="Verdana" w:hAnsi="Avenir Next LT Pro" w:cs="Verdana"/>
          <w:b/>
          <w:sz w:val="20"/>
          <w:szCs w:val="20"/>
        </w:rPr>
      </w:pPr>
      <w:r w:rsidRPr="00E81CA8">
        <w:rPr>
          <w:rFonts w:ascii="Avenir Next LT Pro" w:eastAsia="Verdana" w:hAnsi="Avenir Next LT Pro" w:cs="Verdana"/>
          <w:b/>
          <w:color w:val="000000"/>
          <w:sz w:val="20"/>
          <w:szCs w:val="20"/>
        </w:rPr>
        <w:t xml:space="preserve">Nom du </w:t>
      </w:r>
      <w:r w:rsidRPr="00E81CA8">
        <w:rPr>
          <w:rFonts w:ascii="Avenir Next LT Pro" w:eastAsia="Verdana" w:hAnsi="Avenir Next LT Pro" w:cs="Verdana"/>
          <w:b/>
          <w:sz w:val="20"/>
          <w:szCs w:val="20"/>
        </w:rPr>
        <w:t>chargé du SAV</w:t>
      </w:r>
      <w:r w:rsidRPr="00E81CA8">
        <w:rPr>
          <w:rFonts w:ascii="Avenir Next LT Pro" w:eastAsia="Verdana" w:hAnsi="Avenir Next LT Pro" w:cs="Verdana"/>
          <w:sz w:val="20"/>
          <w:szCs w:val="20"/>
        </w:rPr>
        <w:t xml:space="preserve"> : </w:t>
      </w:r>
      <w:r w:rsidRPr="00E81CA8">
        <w:rPr>
          <w:rFonts w:ascii="Avenir Next LT Pro" w:eastAsia="Verdana" w:hAnsi="Avenir Next LT Pro" w:cs="Verdana"/>
          <w:b/>
          <w:sz w:val="20"/>
          <w:szCs w:val="20"/>
        </w:rPr>
        <w:t>M</w:t>
      </w:r>
      <w:r w:rsidR="00B013AC" w:rsidRPr="00E81CA8">
        <w:rPr>
          <w:rFonts w:ascii="Avenir Next LT Pro" w:eastAsia="Verdana" w:hAnsi="Avenir Next LT Pro" w:cs="Verdana"/>
          <w:b/>
          <w:sz w:val="20"/>
          <w:szCs w:val="20"/>
        </w:rPr>
        <w:t>VONDO MVOGO Olivia</w:t>
      </w:r>
    </w:p>
    <w:p w14:paraId="000000A6" w14:textId="60F66595" w:rsidR="00DF7E6E" w:rsidRPr="00E81CA8" w:rsidRDefault="00000000" w:rsidP="00E81CA8">
      <w:pPr>
        <w:numPr>
          <w:ilvl w:val="0"/>
          <w:numId w:val="9"/>
        </w:numPr>
        <w:pBdr>
          <w:top w:val="nil"/>
          <w:left w:val="nil"/>
          <w:bottom w:val="nil"/>
          <w:right w:val="nil"/>
          <w:between w:val="nil"/>
        </w:pBdr>
        <w:spacing w:after="0"/>
        <w:jc w:val="both"/>
        <w:rPr>
          <w:rFonts w:ascii="Avenir Next LT Pro" w:eastAsia="Verdana" w:hAnsi="Avenir Next LT Pro" w:cs="Verdana"/>
          <w:sz w:val="20"/>
          <w:szCs w:val="20"/>
        </w:rPr>
      </w:pPr>
      <w:r w:rsidRPr="00E81CA8">
        <w:rPr>
          <w:rFonts w:ascii="Avenir Next LT Pro" w:eastAsia="Verdana" w:hAnsi="Avenir Next LT Pro" w:cs="Verdana"/>
          <w:b/>
          <w:sz w:val="20"/>
          <w:szCs w:val="20"/>
        </w:rPr>
        <w:t>Numéro de téléphone </w:t>
      </w:r>
      <w:r w:rsidRPr="00E81CA8">
        <w:rPr>
          <w:rFonts w:ascii="Avenir Next LT Pro" w:eastAsia="Verdana" w:hAnsi="Avenir Next LT Pro" w:cs="Verdana"/>
          <w:b/>
          <w:bCs/>
          <w:sz w:val="20"/>
          <w:szCs w:val="20"/>
        </w:rPr>
        <w:t>: [</w:t>
      </w:r>
      <w:r w:rsidR="00E81CA8">
        <w:rPr>
          <w:rFonts w:ascii="Avenir Next LT Pro" w:eastAsia="Verdana" w:hAnsi="Avenir Next LT Pro" w:cs="Verdana"/>
          <w:b/>
          <w:bCs/>
          <w:sz w:val="20"/>
          <w:szCs w:val="20"/>
        </w:rPr>
        <w:t>243 596725</w:t>
      </w:r>
      <w:r w:rsidR="00E81CA8" w:rsidRPr="00E81CA8">
        <w:rPr>
          <w:rFonts w:ascii="Avenir Next LT Pro" w:eastAsia="Verdana" w:hAnsi="Avenir Next LT Pro" w:cs="Verdana"/>
          <w:bCs/>
          <w:sz w:val="20"/>
          <w:szCs w:val="20"/>
        </w:rPr>
        <w:t>]</w:t>
      </w:r>
    </w:p>
    <w:p w14:paraId="000000A7" w14:textId="31F2EA08" w:rsidR="00DF7E6E" w:rsidRPr="00E81CA8" w:rsidRDefault="00000000" w:rsidP="00E81CA8">
      <w:pPr>
        <w:numPr>
          <w:ilvl w:val="0"/>
          <w:numId w:val="9"/>
        </w:numPr>
        <w:pBdr>
          <w:top w:val="nil"/>
          <w:left w:val="nil"/>
          <w:bottom w:val="nil"/>
          <w:right w:val="nil"/>
          <w:between w:val="nil"/>
        </w:pBdr>
        <w:jc w:val="both"/>
        <w:rPr>
          <w:rFonts w:ascii="Avenir Next LT Pro" w:eastAsia="Verdana" w:hAnsi="Avenir Next LT Pro" w:cs="Verdana"/>
          <w:bCs/>
          <w:sz w:val="20"/>
          <w:szCs w:val="20"/>
        </w:rPr>
      </w:pPr>
      <w:r w:rsidRPr="00E81CA8">
        <w:rPr>
          <w:rFonts w:ascii="Avenir Next LT Pro" w:eastAsia="Verdana" w:hAnsi="Avenir Next LT Pro" w:cs="Verdana"/>
          <w:b/>
          <w:sz w:val="20"/>
          <w:szCs w:val="20"/>
        </w:rPr>
        <w:t>Adresse de messagerie </w:t>
      </w:r>
      <w:r w:rsidRPr="00E81CA8">
        <w:rPr>
          <w:rFonts w:ascii="Avenir Next LT Pro" w:eastAsia="Verdana" w:hAnsi="Avenir Next LT Pro" w:cs="Verdana"/>
          <w:sz w:val="20"/>
          <w:szCs w:val="20"/>
        </w:rPr>
        <w:t xml:space="preserve">: </w:t>
      </w:r>
      <w:r w:rsidRPr="00E81CA8">
        <w:rPr>
          <w:rFonts w:ascii="Avenir Next LT Pro" w:eastAsia="Verdana" w:hAnsi="Avenir Next LT Pro" w:cs="Verdana"/>
          <w:bCs/>
          <w:sz w:val="20"/>
          <w:szCs w:val="20"/>
        </w:rPr>
        <w:t>[</w:t>
      </w:r>
      <w:r w:rsidR="00E81CA8">
        <w:rPr>
          <w:rFonts w:ascii="Avenir Next LT Pro" w:eastAsia="Verdana" w:hAnsi="Avenir Next LT Pro" w:cs="Verdana"/>
          <w:bCs/>
          <w:sz w:val="20"/>
          <w:szCs w:val="20"/>
        </w:rPr>
        <w:t>kmerpad@gmail.com</w:t>
      </w:r>
      <w:r w:rsidRPr="00E81CA8">
        <w:rPr>
          <w:rFonts w:ascii="Avenir Next LT Pro" w:eastAsia="Verdana" w:hAnsi="Avenir Next LT Pro" w:cs="Verdana"/>
          <w:bCs/>
          <w:sz w:val="20"/>
          <w:szCs w:val="20"/>
        </w:rPr>
        <w:t>]</w:t>
      </w:r>
    </w:p>
    <w:p w14:paraId="000000A8" w14:textId="77777777"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Pour toute demande de SAV, veuillez nous transmettre les informations ci-dessous:</w:t>
      </w:r>
    </w:p>
    <w:p w14:paraId="000000A9" w14:textId="77777777" w:rsidR="00DF7E6E" w:rsidRPr="00E81CA8" w:rsidRDefault="00000000" w:rsidP="00E81CA8">
      <w:pPr>
        <w:numPr>
          <w:ilvl w:val="0"/>
          <w:numId w:val="10"/>
        </w:numPr>
        <w:pBdr>
          <w:top w:val="nil"/>
          <w:left w:val="nil"/>
          <w:bottom w:val="nil"/>
          <w:right w:val="nil"/>
          <w:between w:val="nil"/>
        </w:pBdr>
        <w:spacing w:after="0"/>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Votre Prénom et Nom.</w:t>
      </w:r>
    </w:p>
    <w:p w14:paraId="000000AA" w14:textId="77777777" w:rsidR="00DF7E6E" w:rsidRPr="00E81CA8" w:rsidRDefault="00000000" w:rsidP="00E81CA8">
      <w:pPr>
        <w:numPr>
          <w:ilvl w:val="0"/>
          <w:numId w:val="10"/>
        </w:numPr>
        <w:pBdr>
          <w:top w:val="nil"/>
          <w:left w:val="nil"/>
          <w:bottom w:val="nil"/>
          <w:right w:val="nil"/>
          <w:between w:val="nil"/>
        </w:pBdr>
        <w:spacing w:after="0"/>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Votre numéro de téléphone.</w:t>
      </w:r>
    </w:p>
    <w:p w14:paraId="000000AB" w14:textId="77777777" w:rsidR="00DF7E6E" w:rsidRPr="00E81CA8" w:rsidRDefault="00000000" w:rsidP="00E81CA8">
      <w:pPr>
        <w:numPr>
          <w:ilvl w:val="0"/>
          <w:numId w:val="10"/>
        </w:numPr>
        <w:pBdr>
          <w:top w:val="nil"/>
          <w:left w:val="nil"/>
          <w:bottom w:val="nil"/>
          <w:right w:val="nil"/>
          <w:between w:val="nil"/>
        </w:pBdr>
        <w:spacing w:after="0"/>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Votre adresse email.</w:t>
      </w:r>
    </w:p>
    <w:p w14:paraId="000000AC" w14:textId="77777777" w:rsidR="00DF7E6E" w:rsidRPr="00E81CA8" w:rsidRDefault="00000000" w:rsidP="00E81CA8">
      <w:pPr>
        <w:numPr>
          <w:ilvl w:val="0"/>
          <w:numId w:val="10"/>
        </w:numPr>
        <w:pBdr>
          <w:top w:val="nil"/>
          <w:left w:val="nil"/>
          <w:bottom w:val="nil"/>
          <w:right w:val="nil"/>
          <w:between w:val="nil"/>
        </w:pBdr>
        <w:spacing w:after="0"/>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Votre numéro de commande et votre numéro de facture.</w:t>
      </w:r>
    </w:p>
    <w:p w14:paraId="000000AD" w14:textId="77777777" w:rsidR="00DF7E6E" w:rsidRPr="00E81CA8" w:rsidRDefault="00000000" w:rsidP="00E81CA8">
      <w:pPr>
        <w:numPr>
          <w:ilvl w:val="0"/>
          <w:numId w:val="10"/>
        </w:numPr>
        <w:pBdr>
          <w:top w:val="nil"/>
          <w:left w:val="nil"/>
          <w:bottom w:val="nil"/>
          <w:right w:val="nil"/>
          <w:between w:val="nil"/>
        </w:pBdr>
        <w:spacing w:after="0"/>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La référence du produit ou service.</w:t>
      </w:r>
    </w:p>
    <w:p w14:paraId="000000AE" w14:textId="77777777" w:rsidR="00DF7E6E" w:rsidRPr="00E81CA8" w:rsidRDefault="00000000" w:rsidP="00E81CA8">
      <w:pPr>
        <w:numPr>
          <w:ilvl w:val="0"/>
          <w:numId w:val="10"/>
        </w:numPr>
        <w:pBdr>
          <w:top w:val="nil"/>
          <w:left w:val="nil"/>
          <w:bottom w:val="nil"/>
          <w:right w:val="nil"/>
          <w:between w:val="nil"/>
        </w:pBdr>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La date de réception de votre commande.</w:t>
      </w:r>
    </w:p>
    <w:p w14:paraId="000000AF" w14:textId="77777777"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Veuillez nous décrire précisément la nature du défaut constaté.</w:t>
      </w:r>
    </w:p>
    <w:p w14:paraId="000000B0" w14:textId="77777777" w:rsidR="00DF7E6E" w:rsidRPr="00E81CA8" w:rsidRDefault="00DF7E6E" w:rsidP="00E81CA8">
      <w:pPr>
        <w:jc w:val="both"/>
        <w:rPr>
          <w:rFonts w:ascii="Avenir Next LT Pro" w:eastAsia="Verdana" w:hAnsi="Avenir Next LT Pro" w:cs="Verdana"/>
          <w:sz w:val="20"/>
          <w:szCs w:val="20"/>
        </w:rPr>
      </w:pPr>
    </w:p>
    <w:p w14:paraId="000000B1"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18 – Le coût d’une communication pour nous contacter.</w:t>
      </w:r>
    </w:p>
    <w:p w14:paraId="000000B2" w14:textId="77777777"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Les coûts d’une communication pour nous joindre sont les suivants :</w:t>
      </w:r>
    </w:p>
    <w:p w14:paraId="000000B3" w14:textId="77777777"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b/>
          <w:sz w:val="20"/>
          <w:szCs w:val="20"/>
        </w:rPr>
        <w:t>Par téléphone</w:t>
      </w:r>
      <w:r w:rsidRPr="00E81CA8">
        <w:rPr>
          <w:rFonts w:ascii="Avenir Next LT Pro" w:eastAsia="Verdana" w:hAnsi="Avenir Next LT Pro" w:cs="Verdana"/>
          <w:sz w:val="20"/>
          <w:szCs w:val="20"/>
        </w:rPr>
        <w:t xml:space="preserve"> = le coût d’une communication à la minute selon votre opérateur téléphonique.</w:t>
      </w:r>
    </w:p>
    <w:p w14:paraId="000000B6" w14:textId="08E7FBB1"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b/>
          <w:sz w:val="20"/>
          <w:szCs w:val="20"/>
        </w:rPr>
        <w:t>Par email</w:t>
      </w:r>
      <w:r w:rsidRPr="00E81CA8">
        <w:rPr>
          <w:rFonts w:ascii="Avenir Next LT Pro" w:eastAsia="Verdana" w:hAnsi="Avenir Next LT Pro" w:cs="Verdana"/>
          <w:sz w:val="20"/>
          <w:szCs w:val="20"/>
        </w:rPr>
        <w:t xml:space="preserve"> = le coût d’une communication selon votre forfait internet.</w:t>
      </w:r>
    </w:p>
    <w:p w14:paraId="46AF7C42" w14:textId="77777777" w:rsidR="00907A3B" w:rsidRPr="00E81CA8" w:rsidRDefault="00907A3B" w:rsidP="00E81CA8">
      <w:pPr>
        <w:jc w:val="both"/>
        <w:rPr>
          <w:rFonts w:ascii="Avenir Next LT Pro" w:eastAsia="Verdana" w:hAnsi="Avenir Next LT Pro" w:cs="Verdana"/>
          <w:sz w:val="20"/>
          <w:szCs w:val="20"/>
        </w:rPr>
      </w:pPr>
    </w:p>
    <w:p w14:paraId="000000B7"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19 - Responsabilité du Vendeur – Garantie.</w:t>
      </w:r>
    </w:p>
    <w:p w14:paraId="000000B8" w14:textId="08D972FD"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color w:val="000000"/>
          <w:sz w:val="20"/>
          <w:szCs w:val="20"/>
        </w:rPr>
        <w:t xml:space="preserve">Les </w:t>
      </w:r>
      <w:r w:rsidRPr="00E81CA8">
        <w:rPr>
          <w:rFonts w:ascii="Avenir Next LT Pro" w:eastAsia="Verdana" w:hAnsi="Avenir Next LT Pro" w:cs="Verdana"/>
          <w:sz w:val="20"/>
          <w:szCs w:val="20"/>
        </w:rPr>
        <w:t xml:space="preserve">Services vendus sur le site Internet de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eastAsia="Verdana" w:hAnsi="Avenir Next LT Pro" w:cs="Verdana"/>
          <w:sz w:val="20"/>
          <w:szCs w:val="20"/>
        </w:rPr>
        <w:t>sont conformes à la réglementation en vigueur en France.</w:t>
      </w:r>
    </w:p>
    <w:p w14:paraId="000000B9" w14:textId="48774E26"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Les Services fournis par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eastAsia="Verdana" w:hAnsi="Avenir Next LT Pro" w:cs="Verdana"/>
          <w:sz w:val="20"/>
          <w:szCs w:val="20"/>
        </w:rPr>
        <w:t>bénéficient de plein droit et sans paiement complémentaire, indépendamment du droit de rétractation, conformément aux dispositions légales :</w:t>
      </w:r>
    </w:p>
    <w:p w14:paraId="000000BA" w14:textId="77777777" w:rsidR="00DF7E6E" w:rsidRPr="00E81CA8" w:rsidRDefault="00000000" w:rsidP="00E81CA8">
      <w:pPr>
        <w:numPr>
          <w:ilvl w:val="0"/>
          <w:numId w:val="5"/>
        </w:numPr>
        <w:pBdr>
          <w:top w:val="nil"/>
          <w:left w:val="nil"/>
          <w:bottom w:val="nil"/>
          <w:right w:val="nil"/>
          <w:between w:val="nil"/>
        </w:pBdr>
        <w:spacing w:before="280" w:after="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sz w:val="20"/>
          <w:szCs w:val="20"/>
        </w:rPr>
        <w:t xml:space="preserve">De la garantie légale de conformité, pour les produits ou services </w:t>
      </w:r>
      <w:r w:rsidRPr="00E81CA8">
        <w:rPr>
          <w:rFonts w:ascii="Avenir Next LT Pro" w:eastAsia="Verdana" w:hAnsi="Avenir Next LT Pro" w:cs="Verdana"/>
          <w:color w:val="000000"/>
          <w:sz w:val="20"/>
          <w:szCs w:val="20"/>
        </w:rPr>
        <w:t>apparemment défectueux, ou ne correspondant pas à la commande,</w:t>
      </w:r>
    </w:p>
    <w:p w14:paraId="000000BB" w14:textId="77777777" w:rsidR="00DF7E6E" w:rsidRPr="00E81CA8" w:rsidRDefault="00000000" w:rsidP="00E81CA8">
      <w:pPr>
        <w:numPr>
          <w:ilvl w:val="0"/>
          <w:numId w:val="5"/>
        </w:numPr>
        <w:pBdr>
          <w:top w:val="nil"/>
          <w:left w:val="nil"/>
          <w:bottom w:val="nil"/>
          <w:right w:val="nil"/>
          <w:between w:val="nil"/>
        </w:pBdr>
        <w:spacing w:after="28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De la garantie légale contre les vices cachés provenant d'un défaut de matière, de conception affectant les produits et services livrés et les rendant impropres à l'utilisation,</w:t>
      </w:r>
    </w:p>
    <w:p w14:paraId="000000BC"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Dans les conditions et selon les modalités visées dans l'encadré ci-dessous et définies en annexe aux présentes </w:t>
      </w:r>
      <w:r w:rsidRPr="00E81CA8">
        <w:rPr>
          <w:rFonts w:ascii="Avenir Next LT Pro" w:eastAsia="Verdana" w:hAnsi="Avenir Next LT Pro" w:cs="Verdana"/>
          <w:b/>
          <w:color w:val="000000"/>
          <w:sz w:val="20"/>
          <w:szCs w:val="20"/>
        </w:rPr>
        <w:t xml:space="preserve">Conditions Générales de vente </w:t>
      </w:r>
      <w:r w:rsidRPr="00E81CA8">
        <w:rPr>
          <w:rFonts w:ascii="Avenir Next LT Pro" w:eastAsia="Verdana" w:hAnsi="Avenir Next LT Pro" w:cs="Verdana"/>
          <w:color w:val="000000"/>
          <w:sz w:val="20"/>
          <w:szCs w:val="20"/>
        </w:rPr>
        <w:t>(Garantie de Conformité / Garantie des Vices Cachés).</w:t>
      </w:r>
    </w:p>
    <w:p w14:paraId="000000BD"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Il est rappelé que dans le cadre de la garantie légale de conformité, le Client :</w:t>
      </w:r>
    </w:p>
    <w:p w14:paraId="000000BE"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1.     Bénéficie d'un délai de deux ans à compter de la délivrance du bien pour agir à l'encontre du Vendeur.</w:t>
      </w:r>
    </w:p>
    <w:p w14:paraId="000000BF"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2.     Peut choisir entre la réparation ou le remplacement du service commandé, sous réserve des conditions de coût prévues par l'article L 217-9 du Code de la consommation ;</w:t>
      </w:r>
    </w:p>
    <w:p w14:paraId="000000C0"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3.     Est dispensé de rapporter la preuve de l'existence du défaut de conformité du service durant les six mois suivant la délivrance du Services. Ce délai est porté à 24 mois à compter du 18 mars 2016, sauf pour les biens d'occasion.</w:t>
      </w:r>
    </w:p>
    <w:p w14:paraId="000000C1"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La garantie légale de conformité s'applique indépendamment de la garantie commerciale pouvant éventuellement couvrir le produit ou service.</w:t>
      </w:r>
    </w:p>
    <w:p w14:paraId="000000C2"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color w:val="000000"/>
          <w:sz w:val="20"/>
          <w:szCs w:val="20"/>
        </w:rPr>
        <w:t>Le Client peut décider de mettre en œuvre la garantie contre les défauts cachés du service conformément à l'article 1641 du Code Civil ; dans ce cas, il peut choisir entre la résolution de la vente ou une réduction du prix de vente conformément à l’article 1644 du Code Civil. </w:t>
      </w:r>
    </w:p>
    <w:p w14:paraId="000000C3" w14:textId="6010AE3B"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Afin de faire valoir ses droits, le Client devra informer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 par écrit, de la non-conformité des produits et services dans un délai maximum de 7 jours à compter de la livraison des produits et services ou l'existence des vices cachés.</w:t>
      </w:r>
    </w:p>
    <w:p w14:paraId="000000C4" w14:textId="3A3A7530"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eastAsia="Verdana" w:hAnsi="Avenir Next LT Pro" w:cs="Verdana"/>
          <w:sz w:val="20"/>
          <w:szCs w:val="20"/>
        </w:rPr>
        <w:t>remboursera ou remplacera les produits ou services sous garantie jugés non conformes ou défectueux.</w:t>
      </w:r>
    </w:p>
    <w:p w14:paraId="000000C5" w14:textId="4C4DDB22"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Les remboursements des produits ou services jugés non conformes ou défectueux seront effectués dans les meilleurs délais et au plus tard dans les 7 jours suivant la constatation par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 xml:space="preserve"> du défaut de conformité ou du vice caché.</w:t>
      </w:r>
    </w:p>
    <w:p w14:paraId="000000C6"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Le remboursement s'effectuera par crédit sur le compte bancaire du Client ou par virement.</w:t>
      </w:r>
    </w:p>
    <w:p w14:paraId="000000C7"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La responsabilité du Vendeur ne saurait être engagée dans les cas suivants :</w:t>
      </w:r>
    </w:p>
    <w:p w14:paraId="000000C8" w14:textId="77777777" w:rsidR="00DF7E6E" w:rsidRPr="00E81CA8" w:rsidRDefault="00000000" w:rsidP="00E81CA8">
      <w:pPr>
        <w:numPr>
          <w:ilvl w:val="0"/>
          <w:numId w:val="1"/>
        </w:numPr>
        <w:spacing w:before="280" w:after="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Non-respect de la législation du pays dans lequel les produits ou services sont livrés, qu'il appartient au Client de vérifier.</w:t>
      </w:r>
    </w:p>
    <w:p w14:paraId="000000C9" w14:textId="77777777" w:rsidR="00DF7E6E" w:rsidRPr="00E81CA8" w:rsidRDefault="00000000" w:rsidP="00E81CA8">
      <w:pPr>
        <w:numPr>
          <w:ilvl w:val="0"/>
          <w:numId w:val="1"/>
        </w:numPr>
        <w:spacing w:after="28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En cas de mauvaise utilisation, négligence de la part du Client.</w:t>
      </w:r>
    </w:p>
    <w:p w14:paraId="000000CA"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lastRenderedPageBreak/>
        <w:t>La garantie du Vendeur est, en tout état de cause, limitée au remplacement ou au remboursement des produits et services non conformes ou affectés d'un vice.</w:t>
      </w:r>
    </w:p>
    <w:p w14:paraId="000000CB" w14:textId="77777777" w:rsidR="00DF7E6E" w:rsidRPr="00E81CA8" w:rsidRDefault="00DF7E6E" w:rsidP="00E81CA8">
      <w:pPr>
        <w:spacing w:after="240" w:line="240" w:lineRule="auto"/>
        <w:jc w:val="both"/>
        <w:rPr>
          <w:rFonts w:ascii="Avenir Next LT Pro" w:eastAsia="Verdana" w:hAnsi="Avenir Next LT Pro" w:cs="Verdana"/>
          <w:i/>
          <w:color w:val="000000"/>
          <w:sz w:val="20"/>
          <w:szCs w:val="20"/>
        </w:rPr>
      </w:pPr>
    </w:p>
    <w:p w14:paraId="000000CC"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20 - Informatiques et Libertés.</w:t>
      </w:r>
    </w:p>
    <w:p w14:paraId="000000CD"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En application de la loi 78-17 du 6 janvier 1978, il est rappelé que les données nominatives qui sont demandées au Client sont nécessaires au traitement de sa commande et à l'établissement des factures, notamment.</w:t>
      </w:r>
    </w:p>
    <w:p w14:paraId="000000CE"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Ces données peuvent être communiquées aux éventuels partenaires du Vendeur chargés de l'exécution, du traitement, de la gestion et du paiement des commandes.</w:t>
      </w:r>
    </w:p>
    <w:p w14:paraId="000000CF"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Le Client dispose, conformément aux réglementations nationales et européennes en vigueur d'un droit d'accès permanent, de modification, de rectification et d'opposition s'agissant des informations le concernant.</w:t>
      </w:r>
    </w:p>
    <w:p w14:paraId="000000D0" w14:textId="7AFE08B1"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Ce droit peut être exercé dans les conditions et selon les modalités définies sur le site internet </w:t>
      </w:r>
      <w:r w:rsidRPr="00E81CA8">
        <w:rPr>
          <w:rFonts w:ascii="Avenir Next LT Pro" w:eastAsia="Verdana" w:hAnsi="Avenir Next LT Pro" w:cs="Verdana"/>
          <w:b/>
          <w:sz w:val="20"/>
          <w:szCs w:val="20"/>
        </w:rPr>
        <w:t>[</w:t>
      </w:r>
      <w:r w:rsidR="00884B7D"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w:t>
      </w:r>
    </w:p>
    <w:p w14:paraId="000000D1" w14:textId="77777777" w:rsidR="00DF7E6E" w:rsidRPr="00E81CA8" w:rsidRDefault="00DF7E6E" w:rsidP="00E81CA8">
      <w:pPr>
        <w:spacing w:after="240" w:line="240" w:lineRule="auto"/>
        <w:jc w:val="both"/>
        <w:rPr>
          <w:rFonts w:ascii="Avenir Next LT Pro" w:eastAsia="Verdana" w:hAnsi="Avenir Next LT Pro" w:cs="Verdana"/>
          <w:b/>
          <w:color w:val="FF0000"/>
          <w:sz w:val="20"/>
          <w:szCs w:val="20"/>
        </w:rPr>
      </w:pPr>
    </w:p>
    <w:p w14:paraId="000000D2"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21 - Propriété intellectuelle.</w:t>
      </w:r>
    </w:p>
    <w:p w14:paraId="000000D3" w14:textId="366926FF"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color w:val="000000"/>
          <w:sz w:val="20"/>
          <w:szCs w:val="20"/>
        </w:rPr>
        <w:t xml:space="preserve">Le contenu du site internet est la propriété de </w:t>
      </w:r>
      <w:r w:rsidRPr="00E81CA8">
        <w:rPr>
          <w:rFonts w:ascii="Avenir Next LT Pro" w:eastAsia="Verdana" w:hAnsi="Avenir Next LT Pro" w:cs="Verdana"/>
          <w:color w:val="242F4D"/>
          <w:sz w:val="20"/>
          <w:szCs w:val="20"/>
        </w:rPr>
        <w:t xml:space="preserve">la </w:t>
      </w:r>
      <w:r w:rsidRPr="00E81CA8">
        <w:rPr>
          <w:rFonts w:ascii="Avenir Next LT Pro" w:eastAsia="Verdana" w:hAnsi="Avenir Next LT Pro" w:cs="Verdana"/>
          <w:sz w:val="20"/>
          <w:szCs w:val="20"/>
        </w:rPr>
        <w:t xml:space="preserve">société </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eastAsia="Verdana" w:hAnsi="Avenir Next LT Pro" w:cs="Verdana"/>
          <w:sz w:val="20"/>
          <w:szCs w:val="20"/>
        </w:rPr>
        <w:t>et</w:t>
      </w:r>
      <w:r w:rsidRPr="00E81CA8">
        <w:rPr>
          <w:rFonts w:ascii="Avenir Next LT Pro" w:hAnsi="Avenir Next LT Pro"/>
          <w:sz w:val="20"/>
          <w:szCs w:val="20"/>
        </w:rPr>
        <w:t xml:space="preserve"> </w:t>
      </w:r>
      <w:r w:rsidRPr="00E81CA8">
        <w:rPr>
          <w:rFonts w:ascii="Avenir Next LT Pro" w:eastAsia="Verdana" w:hAnsi="Avenir Next LT Pro" w:cs="Verdana"/>
          <w:sz w:val="20"/>
          <w:szCs w:val="20"/>
        </w:rPr>
        <w:t>est protégé par les lois françaises et internationales relatives à la propriété intellectuelle.</w:t>
      </w:r>
    </w:p>
    <w:p w14:paraId="000000D4"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Toute reproduction totale ou partielle de ce contenu est strictement interdite et est susceptible de constituer un délit de contrefaçon.</w:t>
      </w:r>
    </w:p>
    <w:p w14:paraId="000000D5" w14:textId="43A60BA2"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En outre,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hAnsi="Avenir Next LT Pro"/>
          <w:sz w:val="20"/>
          <w:szCs w:val="20"/>
        </w:rPr>
        <w:t xml:space="preserve"> </w:t>
      </w:r>
      <w:r w:rsidRPr="00E81CA8">
        <w:rPr>
          <w:rFonts w:ascii="Avenir Next LT Pro" w:eastAsia="Verdana" w:hAnsi="Avenir Next LT Pro" w:cs="Verdana"/>
          <w:sz w:val="20"/>
          <w:szCs w:val="20"/>
        </w:rPr>
        <w:t>reste propriétaire de tous les droits de propriété intellectuelle sur les photographies, présentations, études, dessins, modèles, prototypes, etc., réalisés (même à la demande du Client) en vue de la fourniture des Services au Client.</w:t>
      </w:r>
    </w:p>
    <w:p w14:paraId="000000D6" w14:textId="553ECA5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sz w:val="20"/>
          <w:szCs w:val="20"/>
        </w:rPr>
        <w:t xml:space="preserve">Le Client s'interdit donc toute reproduction ou exploitation desdites études, dessins, modèles et prototypes, etc., sans l'autorisation expresse, écrite et préalable de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hAnsi="Avenir Next LT Pro"/>
          <w:sz w:val="20"/>
          <w:szCs w:val="20"/>
        </w:rPr>
        <w:t xml:space="preserve"> </w:t>
      </w:r>
      <w:r w:rsidRPr="00E81CA8">
        <w:rPr>
          <w:rFonts w:ascii="Avenir Next LT Pro" w:eastAsia="Verdana" w:hAnsi="Avenir Next LT Pro" w:cs="Verdana"/>
          <w:sz w:val="20"/>
          <w:szCs w:val="20"/>
        </w:rPr>
        <w:t xml:space="preserve">qui peut la conditionner à une contrepartie </w:t>
      </w:r>
      <w:r w:rsidRPr="00E81CA8">
        <w:rPr>
          <w:rFonts w:ascii="Avenir Next LT Pro" w:eastAsia="Verdana" w:hAnsi="Avenir Next LT Pro" w:cs="Verdana"/>
          <w:color w:val="000000"/>
          <w:sz w:val="20"/>
          <w:szCs w:val="20"/>
        </w:rPr>
        <w:t>financière.</w:t>
      </w:r>
    </w:p>
    <w:p w14:paraId="000000D7"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22 – Imprévision.</w:t>
      </w:r>
    </w:p>
    <w:p w14:paraId="000000D8"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Les parties ont convenu, dans le cadre des dispositions de l'article 1195 du Code civil, qu'un changement de circonstance par exemple, financier ou économique ou matériel,...”entourant la conclusion d'une opération de vente des produits et services du Vendeur soumis aux présentes </w:t>
      </w:r>
      <w:r w:rsidRPr="00E81CA8">
        <w:rPr>
          <w:rFonts w:ascii="Avenir Next LT Pro" w:eastAsia="Verdana" w:hAnsi="Avenir Next LT Pro" w:cs="Verdana"/>
          <w:b/>
          <w:color w:val="000000"/>
          <w:sz w:val="20"/>
          <w:szCs w:val="20"/>
        </w:rPr>
        <w:t xml:space="preserve">Conditions Générales de vente </w:t>
      </w:r>
      <w:r w:rsidRPr="00E81CA8">
        <w:rPr>
          <w:rFonts w:ascii="Avenir Next LT Pro" w:eastAsia="Verdana" w:hAnsi="Avenir Next LT Pro" w:cs="Verdana"/>
          <w:color w:val="000000"/>
          <w:sz w:val="20"/>
          <w:szCs w:val="20"/>
        </w:rPr>
        <w:t>et ayant pour conséquence par exemple, d’entraîner une augmentation d'une hausse du prix de 5 euros sera intégralement assumé par le Client quand bien même ces risques rendraient l'exécution de ses obligations excessivement onéreuse pour  le Client, tous les autres risques étant assumés par l'autre partie.</w:t>
      </w:r>
    </w:p>
    <w:p w14:paraId="000000D9"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Cependant, si le changement de circonstances imprévisibles lors de la conclusion du contrat était définitif ou perdurait au-delà de 2 mois, les présentes seraient purement et simplement résolues selon les modalités définies à l'article «résolution pour imprévision».</w:t>
      </w:r>
    </w:p>
    <w:p w14:paraId="000000DA" w14:textId="77777777" w:rsidR="00DF7E6E" w:rsidRPr="00E81CA8" w:rsidRDefault="00DF7E6E" w:rsidP="00E81CA8">
      <w:pPr>
        <w:spacing w:after="240" w:line="240" w:lineRule="auto"/>
        <w:jc w:val="both"/>
        <w:rPr>
          <w:rFonts w:ascii="Avenir Next LT Pro" w:eastAsia="Verdana" w:hAnsi="Avenir Next LT Pro" w:cs="Verdana"/>
          <w:b/>
          <w:color w:val="000000"/>
          <w:sz w:val="20"/>
          <w:szCs w:val="20"/>
        </w:rPr>
      </w:pPr>
    </w:p>
    <w:p w14:paraId="000000DB"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23 - Exécution forcée en nature.</w:t>
      </w:r>
    </w:p>
    <w:p w14:paraId="000000DC"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En cas de manquement de l'une ou l'autre des parties à ses obligations, la partie victime de la défaillance dispose du droit de requérir l'exécution forcée en nature des obligations découlant des présentes. </w:t>
      </w:r>
    </w:p>
    <w:p w14:paraId="000000DD"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lastRenderedPageBreak/>
        <w:t>Par dérogation aux dispositions de l'article 1221 du Code civil, le créancier de l'obligation pourra poursuivre cette exécution forcée après une simple mise en demeure, adressée au débiteur de l'obligation par lettre recommandée avec accusé de réception demeurée infructueuse, quelles qu'en soient les circonstances et quand bien même il existerait une disproportion manifeste entre son coût pour le débiteur et son intérêt pour le créancier.</w:t>
      </w:r>
    </w:p>
    <w:p w14:paraId="000000DE"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Il est rappelé qu'en cas de manquement de l'une ou l'autre des parties à ses obligations, la partie victime de la défaillance pourra, conformément aux dispositions de l'article 1222 du Code civil, 10 jours après l'envoi d'une mise en demeure de s'exécuter restée infructueuse, faire exécuter lui-même l'obligation par un tiers, aux frais de la partie défaillante, pour autant que le coût soit raisonnable et conforme aux pratiques du marché, sans qu'une autorisation judiciaire soit nécessaire à cet effet, étant que la Partie victime de la défaillance pourra également, à son choix, demander en justice que la Partie défaillante avance les sommes nécessaires à cette exécution.</w:t>
      </w:r>
    </w:p>
    <w:p w14:paraId="000000DF" w14:textId="77777777" w:rsidR="00DF7E6E" w:rsidRPr="00E81CA8" w:rsidRDefault="00DF7E6E" w:rsidP="00E81CA8">
      <w:pPr>
        <w:spacing w:after="240" w:line="240" w:lineRule="auto"/>
        <w:jc w:val="both"/>
        <w:rPr>
          <w:rFonts w:ascii="Avenir Next LT Pro" w:eastAsia="Verdana" w:hAnsi="Avenir Next LT Pro" w:cs="Verdana"/>
          <w:b/>
          <w:color w:val="000000"/>
          <w:sz w:val="20"/>
          <w:szCs w:val="20"/>
        </w:rPr>
      </w:pPr>
    </w:p>
    <w:p w14:paraId="000000E0"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24 - Exception d'inexécution.</w:t>
      </w:r>
    </w:p>
    <w:p w14:paraId="000000E1"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Il est rappelé qu'en application de l'article 1219 du Code civil, chaque partie pourra refuser d'exécuter son obligation, alors même que celle-ci est exigible, si l'autre partie n'exécute pas la sienne et si cette inexécution est suffisamment grave, c'est-à-dire, susceptible de remettre en cause la poursuite du contrat ou de bouleverser fondamentalement son équilibre économique. </w:t>
      </w:r>
    </w:p>
    <w:p w14:paraId="000000E2"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La suspension d'exécution prendra effet immédiatement, à réception par la partie défaillante de la notification de manquement qui lui aura été adressée à cet effet par la partie victime de la défaillance indiquant l'intention de faire application de l'exception d'inexécution tant que la partie défaillante n'aura pas remédié au manquement constaté, signifiée par lettre recommandée avec demande d'avis de réception ou sur tout autre support durable écrit permettant de ménager une preuve de l'envoi.</w:t>
      </w:r>
    </w:p>
    <w:p w14:paraId="000000E3"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Cette exception d'inexécution pourra également être utilisée à titre préventif, conformément aux dispositions de l'article 1220 du Code civil, s'il est manifeste que l'une des parties n'exécutera pas à l'échéance les obligations qui lui incombent et que les conséquences de cette inexécution sont suffisamment graves pour la partie victime de la défaillance.</w:t>
      </w:r>
    </w:p>
    <w:p w14:paraId="000000E4"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Cette faculté est utilisée aux risques et périls de la partie qui en prend l'initiative.</w:t>
      </w:r>
    </w:p>
    <w:p w14:paraId="000000E5"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La suspension d'exécution prendra effet immédiatement, à réception par la partie présumée défaillante de la notification de l'intention de faire application de l'exception d'inexécution préventive jusqu'à ce que la partie présumée défaillante exécute l'obligation pour laquelle un manquement à venir est manifeste, signifiée par lettre recommandée avec demande d'avis de réception ou sur tout autre support durable écrit permettant de ménager une preuve de l'envoi.</w:t>
      </w:r>
    </w:p>
    <w:p w14:paraId="000000E6"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Si l'empêchement était définitif ou perdurait au-delà de 30 jours, les présentes CGV seraient purement et simplement résolues selon les modalités définies à l'article Résolution pour manquement d'une partie à ses obligations.</w:t>
      </w:r>
    </w:p>
    <w:p w14:paraId="000000E7"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25 - Force majeure.</w:t>
      </w:r>
    </w:p>
    <w:p w14:paraId="000000E8"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Les parties ne pourront être tenus pour responsables si la non-exécution ou le retard dans l'exécution de l'une quelconque de leurs obligations, telles que décrites dans les présentes découlent d'un cas de force majeure, au sens de l'article 1218 du Code civil.</w:t>
      </w:r>
    </w:p>
    <w:p w14:paraId="000000E9"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La partie constatant l'événement devra sans délai informer l'autre partie de son impossibilité à exécuter sa prestation et s'en justifier auprès de celle-ci. </w:t>
      </w:r>
    </w:p>
    <w:p w14:paraId="000000EA"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La suspension des obligations ne pourra en aucun cas être une cause de responsabilité pour non-exécution de l'obligation en cause, ni induire le versement de dommages et intérêts ou pénalités de retard.</w:t>
      </w:r>
    </w:p>
    <w:p w14:paraId="000000EB"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lastRenderedPageBreak/>
        <w:t>L'exécution de l'obligation est suspendue pendant toute la durée de la force majeure si elle est temporaire et ne dépasse pas une durée de 30 jours.</w:t>
      </w:r>
    </w:p>
    <w:p w14:paraId="000000EC"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Par conséquent, dès la disparition de la cause de la suspension de leurs obligations réciproques, les parties feront tous leurs efforts pour reprendre le plus rapidement possible l'exécution normale de leurs obligations contractuelles. </w:t>
      </w:r>
    </w:p>
    <w:p w14:paraId="000000ED"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A cet effet, la partie empêchée avertira l'autre de la reprise de son obligation par lettre recommandée avec demande d'avis de réception ou tout acte extrajudiciaire. </w:t>
      </w:r>
    </w:p>
    <w:p w14:paraId="000000EE" w14:textId="61DC8C21"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Si l'empêchement est définitif ou dépasse une durée de 30 jours, les présentes seront purement et simplement résolues selon les modalités définies à l'article «Résolution pour force majeure».</w:t>
      </w:r>
    </w:p>
    <w:p w14:paraId="000000EF"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Pendant cette suspension, les parties conviennent que les frais engendrés par la situation seront à la charge de la partie empêchée.</w:t>
      </w:r>
    </w:p>
    <w:p w14:paraId="000000F0"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26-1- Résolution pour imprévision.</w:t>
      </w:r>
    </w:p>
    <w:p w14:paraId="000000F1"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La résolution pour l'impossibilité de l'exécution d'une obligation devenue excessivement onéreuse ne pourra, nonobstant la clause Résolution pour manquement d'une partie à ses obligations figurant ci-après, intervenir que 10 jours après l'envoi d'une mise en demeure déclarant l'intention d'appliquer la présente clause notifiée par lettre recommandée avec demande d'avis de réception ou tout acte extrajudiciaire.</w:t>
      </w:r>
    </w:p>
    <w:p w14:paraId="000000F2"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26-2 - Résolution pour inexécution d'une obligation suffisamment grave.</w:t>
      </w:r>
    </w:p>
    <w:p w14:paraId="000000F3"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La partie victime de la défaillance pourra, nonobstant la clause Résolution pour manquement d'une partie à ses obligations figurant ci-après, en cas d'inexécution suffisamment grave de l'une quelconque des obligations incombant à l'autre partie, notifier par lettre recommandée avec demande d'avis de réception à la Partie défaillante, la résolution fautive des présentes, 10 jours après l'envoi d’une mise en demeure de s'exécuter restée infructueuse, et ce en application des dispositions de l'article 1224 du Code civil.</w:t>
      </w:r>
    </w:p>
    <w:p w14:paraId="000000F4"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26-3 - Résolution pour force majeure.</w:t>
      </w:r>
    </w:p>
    <w:p w14:paraId="000000F5"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Il est convenu expressément que les parties peuvent résoudre de plein droit le présent contrat, sans sommation, ni formalité.</w:t>
      </w:r>
    </w:p>
    <w:p w14:paraId="000000F6"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26-4 - Résolution pour manquement d'une partie à ses obligations.</w:t>
      </w:r>
    </w:p>
    <w:p w14:paraId="000000F7"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Attention : La clause résolutoire doit préciser les engagements dont l'inexécution entraînera la résolution du contrat, qu'il convient de lister dans la clause résolutoire elle-même (article 1225 du Code civil). </w:t>
      </w:r>
    </w:p>
    <w:p w14:paraId="000000F8"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Elle ne peut être mise en œuvre qu'après une mise en demeure, mentionnant expressément la clause résolutoire, et demeurée infructueuse, étant précisées que les parties peuvent convenir dans leur contrat, que la mise en demeure résulterait du seul fait de l'inexécution (article 1344 du Code civil).</w:t>
      </w:r>
    </w:p>
    <w:p w14:paraId="000000F9"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En cas de non-respect par l'une ou l'autre des parties des obligations suivantes :</w:t>
      </w:r>
    </w:p>
    <w:p w14:paraId="000000FA"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w:t>
      </w:r>
      <w:r w:rsidRPr="00E81CA8">
        <w:rPr>
          <w:rFonts w:ascii="Avenir Next LT Pro" w:eastAsia="Verdana" w:hAnsi="Avenir Next LT Pro" w:cs="Verdana"/>
          <w:i/>
          <w:color w:val="000000"/>
          <w:sz w:val="20"/>
          <w:szCs w:val="20"/>
        </w:rPr>
        <w:t>Par exemple, le non-paiement à l'échéance des produits et services commandés par le Client”</w:t>
      </w:r>
    </w:p>
    <w:p w14:paraId="000000FB"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Visées aux articles du présent contrat, celui-ci pourra être résolu au gré de la partie lésée.</w:t>
      </w:r>
    </w:p>
    <w:p w14:paraId="000000FC"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Il est expressément entendu que cette résolution pour manquement d'une partie à ses obligations aura lieu de plein droit, la mise en demeure résultant du seul fait de l'inexécution de l'obligation, sans sommation, ni exécution de formalités.</w:t>
      </w:r>
    </w:p>
    <w:p w14:paraId="000000FD" w14:textId="77777777" w:rsidR="00DF7E6E" w:rsidRPr="00E81CA8" w:rsidRDefault="00DF7E6E" w:rsidP="00E81CA8">
      <w:pPr>
        <w:spacing w:after="240" w:line="240" w:lineRule="auto"/>
        <w:jc w:val="both"/>
        <w:rPr>
          <w:rFonts w:ascii="Avenir Next LT Pro" w:eastAsia="Verdana" w:hAnsi="Avenir Next LT Pro" w:cs="Verdana"/>
          <w:color w:val="000000"/>
          <w:sz w:val="20"/>
          <w:szCs w:val="20"/>
        </w:rPr>
      </w:pPr>
    </w:p>
    <w:p w14:paraId="000000FE"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lastRenderedPageBreak/>
        <w:t>Article 26-5 - Dispositions communes aux cas de résolution.</w:t>
      </w:r>
    </w:p>
    <w:p w14:paraId="000000FF"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Il est expressément convenu entre les Parties que le débiteur d'une obligation de payer au terme de la présente convention, sera valablement mis en demeure par la seule exigibilité de l'obligation, conformément aux dispositions de l'article 1344 du Code civil.</w:t>
      </w:r>
    </w:p>
    <w:p w14:paraId="00000100"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Les prestations échangées entre les Parties depuis la conclusion du contrat et jusqu'à sa résolution ne pouvant trouver leur utilité que par l'exécution complète de celui-ci, elles donneront lieu à restitution intégrale.</w:t>
      </w:r>
    </w:p>
    <w:p w14:paraId="00000101" w14:textId="77777777" w:rsidR="00DF7E6E" w:rsidRPr="00E81CA8" w:rsidRDefault="00DF7E6E" w:rsidP="00E81CA8">
      <w:pPr>
        <w:spacing w:after="240" w:line="240" w:lineRule="auto"/>
        <w:jc w:val="both"/>
        <w:rPr>
          <w:rFonts w:ascii="Avenir Next LT Pro" w:eastAsia="Verdana" w:hAnsi="Avenir Next LT Pro" w:cs="Verdana"/>
          <w:color w:val="000000"/>
          <w:sz w:val="20"/>
          <w:szCs w:val="20"/>
        </w:rPr>
      </w:pPr>
    </w:p>
    <w:p w14:paraId="00000102"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27 - Droit applicable – Langue.</w:t>
      </w:r>
    </w:p>
    <w:p w14:paraId="00000103"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Attention : Le contrat conclu entre un consommateur et un professionnel peut être soumis à la loi d'un État non membre de l'Union européenne mais ce choix ne doit pas priver le consommateur de la protection accordée par les règles impératives du droit communautaire transposées en droit interne lorsque ce contrat présente un lien étroit avec le territoire d'un État membre.</w:t>
      </w:r>
    </w:p>
    <w:p w14:paraId="00000104"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L'ordonnance du 14 mars 2016 n° 2016-301 relative à la partie législative du code de la consommation institue une présomption identique de lien étroit entre le contrat et un Etat membre dans les cas suivants, notamment (art. L231-1), cette liste étant non limitative :</w:t>
      </w:r>
    </w:p>
    <w:p w14:paraId="00000105"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le contrat a été conclu dans l'État membre du lieu de résidence habituelle du consommateur ; le professionnel dirige son activité vers le territoire de l'Etat membre où réside le consommateur, sous réserve que le contrat entre dans le cadre de cette activité ; </w:t>
      </w:r>
    </w:p>
    <w:p w14:paraId="00000106" w14:textId="41D8FE5F"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le </w:t>
      </w:r>
      <w:r w:rsidRPr="00E81CA8">
        <w:rPr>
          <w:rFonts w:ascii="Avenir Next LT Pro" w:eastAsia="Verdana" w:hAnsi="Avenir Next LT Pro" w:cs="Verdana"/>
          <w:sz w:val="20"/>
          <w:szCs w:val="20"/>
        </w:rPr>
        <w:t xml:space="preserve">contrat a été précédé dans cet État membre d'une offre spécialement faite ou d'une publicité et des actes accomplis par le consommateur nécessaire à la conclusion de ce contrat ; le contrat a été conclu dans un État membre où le consommateur s'est rendu à la suite d'une proposition de voyage ou de séjour faite, directement ou indirectement, par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 </w:t>
      </w:r>
      <w:r w:rsidRPr="00E81CA8">
        <w:rPr>
          <w:rFonts w:ascii="Avenir Next LT Pro" w:eastAsia="Verdana" w:hAnsi="Avenir Next LT Pro" w:cs="Verdana"/>
          <w:color w:val="000000"/>
          <w:sz w:val="20"/>
          <w:szCs w:val="20"/>
        </w:rPr>
        <w:t xml:space="preserve">pour l'inciter à conclure ce contrat. </w:t>
      </w:r>
    </w:p>
    <w:p w14:paraId="00000107"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Le fait qu'un commerçant ait tourné son activité vers un État membre permet aussi de déterminer la juridiction nationale compétente pour connaître d'un litige intracommunautaire relatif à un contrat conclu par un consommateur (Règl. 44/2001 du 22-12-2000 art. 15, § 1-c).</w:t>
      </w:r>
    </w:p>
    <w:p w14:paraId="00000108"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Pour l'application de ce texte, il a été jugé que la seule utilisation d'un site internet par le commerçant ne suffit pas pour considérer qu'il dirige son activité vers l'État membre du consommateur qui effectue un achat par l'intermédiaire de ce site (CJUE 7-12-2010 aff. 585/08 et 144/09 : RJDA 2/11 n° 205). </w:t>
      </w:r>
    </w:p>
    <w:p w14:paraId="00000109"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D'autres indices sont nécessaires, par exemple la rédaction du site en une langue autre que celle du commerçant.</w:t>
      </w:r>
    </w:p>
    <w:p w14:paraId="0000010A"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Les présentes </w:t>
      </w:r>
      <w:r w:rsidRPr="00E81CA8">
        <w:rPr>
          <w:rFonts w:ascii="Avenir Next LT Pro" w:eastAsia="Verdana" w:hAnsi="Avenir Next LT Pro" w:cs="Verdana"/>
          <w:b/>
          <w:color w:val="000000"/>
          <w:sz w:val="20"/>
          <w:szCs w:val="20"/>
        </w:rPr>
        <w:t xml:space="preserve">Conditions Générales de vente </w:t>
      </w:r>
      <w:r w:rsidRPr="00E81CA8">
        <w:rPr>
          <w:rFonts w:ascii="Avenir Next LT Pro" w:eastAsia="Verdana" w:hAnsi="Avenir Next LT Pro" w:cs="Verdana"/>
          <w:color w:val="000000"/>
          <w:sz w:val="20"/>
          <w:szCs w:val="20"/>
        </w:rPr>
        <w:t>et les opérations qui en découlent sont régies et soumises au droit français.</w:t>
      </w:r>
    </w:p>
    <w:p w14:paraId="0000010B"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Les présentes </w:t>
      </w:r>
      <w:r w:rsidRPr="00E81CA8">
        <w:rPr>
          <w:rFonts w:ascii="Avenir Next LT Pro" w:eastAsia="Verdana" w:hAnsi="Avenir Next LT Pro" w:cs="Verdana"/>
          <w:b/>
          <w:color w:val="000000"/>
          <w:sz w:val="20"/>
          <w:szCs w:val="20"/>
        </w:rPr>
        <w:t xml:space="preserve">Conditions Générales de vente </w:t>
      </w:r>
      <w:r w:rsidRPr="00E81CA8">
        <w:rPr>
          <w:rFonts w:ascii="Avenir Next LT Pro" w:eastAsia="Verdana" w:hAnsi="Avenir Next LT Pro" w:cs="Verdana"/>
          <w:color w:val="000000"/>
          <w:sz w:val="20"/>
          <w:szCs w:val="20"/>
        </w:rPr>
        <w:t xml:space="preserve">sont rédigées en langue française. </w:t>
      </w:r>
    </w:p>
    <w:p w14:paraId="0000010C"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Dans le cas où elles seraient traduites en une ou plusieurs langues étrangères, seul le texte français ferait foi en cas de litige.</w:t>
      </w:r>
    </w:p>
    <w:p w14:paraId="0000010D" w14:textId="77777777" w:rsidR="00DF7E6E" w:rsidRPr="00E81CA8" w:rsidRDefault="00DF7E6E" w:rsidP="00E81CA8">
      <w:pPr>
        <w:spacing w:after="240" w:line="240" w:lineRule="auto"/>
        <w:jc w:val="both"/>
        <w:rPr>
          <w:rFonts w:ascii="Avenir Next LT Pro" w:eastAsia="Verdana" w:hAnsi="Avenir Next LT Pro" w:cs="Verdana"/>
          <w:b/>
          <w:color w:val="FF0000"/>
          <w:sz w:val="20"/>
          <w:szCs w:val="20"/>
        </w:rPr>
      </w:pPr>
    </w:p>
    <w:p w14:paraId="0000010E"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28 – Litiges.</w:t>
      </w:r>
    </w:p>
    <w:p w14:paraId="0000010F" w14:textId="0C4B64D0"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color w:val="000000"/>
          <w:sz w:val="20"/>
          <w:szCs w:val="20"/>
        </w:rPr>
        <w:t xml:space="preserve">Tous les litiges auxquels les opérations d'achat et de vente conclues en application des présentes Conditions Générales de vente pourraient donner lieu, concernant tant leur validité, leur interprétation, leur exécution, leur résiliation, leurs conséquences et leurs suites et qui n'auraient pu </w:t>
      </w:r>
      <w:r w:rsidRPr="00E81CA8">
        <w:rPr>
          <w:rFonts w:ascii="Avenir Next LT Pro" w:eastAsia="Verdana" w:hAnsi="Avenir Next LT Pro" w:cs="Verdana"/>
          <w:color w:val="000000"/>
          <w:sz w:val="20"/>
          <w:szCs w:val="20"/>
        </w:rPr>
        <w:lastRenderedPageBreak/>
        <w:t xml:space="preserve">être résolues entre </w:t>
      </w:r>
      <w:r w:rsidRPr="00E81CA8">
        <w:rPr>
          <w:rFonts w:ascii="Avenir Next LT Pro" w:eastAsia="Verdana" w:hAnsi="Avenir Next LT Pro" w:cs="Verdana"/>
          <w:color w:val="242F4D"/>
          <w:sz w:val="20"/>
          <w:szCs w:val="20"/>
        </w:rPr>
        <w:t xml:space="preserve">la </w:t>
      </w:r>
      <w:r w:rsidRPr="00E81CA8">
        <w:rPr>
          <w:rFonts w:ascii="Avenir Next LT Pro" w:eastAsia="Verdana" w:hAnsi="Avenir Next LT Pro" w:cs="Verdana"/>
          <w:sz w:val="20"/>
          <w:szCs w:val="20"/>
        </w:rPr>
        <w:t xml:space="preserve">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eastAsia="Verdana" w:hAnsi="Avenir Next LT Pro" w:cs="Verdana"/>
          <w:sz w:val="20"/>
          <w:szCs w:val="20"/>
        </w:rPr>
        <w:t>et le client seront soumis aux tribunaux compétents dans les conditions de droit commun.</w:t>
      </w:r>
    </w:p>
    <w:p w14:paraId="00000110"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sz w:val="20"/>
          <w:szCs w:val="20"/>
        </w:rPr>
        <w:t xml:space="preserve">Le Client est informé qu'il peut en tout état de cause recourir à une médiation </w:t>
      </w:r>
      <w:r w:rsidRPr="00E81CA8">
        <w:rPr>
          <w:rFonts w:ascii="Avenir Next LT Pro" w:eastAsia="Verdana" w:hAnsi="Avenir Next LT Pro" w:cs="Verdana"/>
          <w:color w:val="000000"/>
          <w:sz w:val="20"/>
          <w:szCs w:val="20"/>
        </w:rPr>
        <w:t>conventionnelle, notamment auprès de la Commission de la médiation de la consommation (C. consom. art. L 612-1) ou auprès des instances de médiation sectorielles existantes, et dont les références figurent sur le site Internet « </w:t>
      </w:r>
      <w:r w:rsidRPr="00E81CA8">
        <w:rPr>
          <w:rFonts w:ascii="Avenir Next LT Pro" w:eastAsia="Verdana" w:hAnsi="Avenir Next LT Pro" w:cs="Verdana"/>
          <w:i/>
          <w:color w:val="000000"/>
          <w:sz w:val="20"/>
          <w:szCs w:val="20"/>
        </w:rPr>
        <w:t>»</w:t>
      </w:r>
      <w:r w:rsidRPr="00E81CA8">
        <w:rPr>
          <w:rFonts w:ascii="Avenir Next LT Pro" w:eastAsia="Verdana" w:hAnsi="Avenir Next LT Pro" w:cs="Verdana"/>
          <w:color w:val="000000"/>
          <w:sz w:val="20"/>
          <w:szCs w:val="20"/>
        </w:rPr>
        <w:t> ou à tout mode alternatif de règlement des différends (conciliation, par exemple) en cas de contestation.</w:t>
      </w:r>
    </w:p>
    <w:p w14:paraId="00000111" w14:textId="77777777"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color w:val="000000"/>
          <w:sz w:val="20"/>
          <w:szCs w:val="20"/>
        </w:rPr>
        <w:t xml:space="preserve">En cas de nécessité, l’Utilisateur peut choisir un médiateur dont le rôle sera de trouver une </w:t>
      </w:r>
      <w:r w:rsidRPr="00E81CA8">
        <w:rPr>
          <w:rFonts w:ascii="Avenir Next LT Pro" w:eastAsia="Verdana" w:hAnsi="Avenir Next LT Pro" w:cs="Verdana"/>
          <w:sz w:val="20"/>
          <w:szCs w:val="20"/>
        </w:rPr>
        <w:t>solution amiable concernant ledit « litige ».</w:t>
      </w:r>
    </w:p>
    <w:p w14:paraId="00000112" w14:textId="77777777" w:rsidR="00DF7E6E" w:rsidRPr="00E81CA8" w:rsidRDefault="00000000" w:rsidP="00E81CA8">
      <w:pPr>
        <w:spacing w:after="240" w:line="240" w:lineRule="auto"/>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Vous trouverez votre médiateur ici : </w:t>
      </w:r>
      <w:hyperlink r:id="rId7">
        <w:r w:rsidRPr="00E81CA8">
          <w:rPr>
            <w:rFonts w:ascii="Avenir Next LT Pro" w:eastAsia="Verdana" w:hAnsi="Avenir Next LT Pro" w:cs="Verdana"/>
            <w:sz w:val="20"/>
            <w:szCs w:val="20"/>
            <w:u w:val="single"/>
          </w:rPr>
          <w:t>https://www.mediateurfevad.fr/</w:t>
        </w:r>
      </w:hyperlink>
    </w:p>
    <w:p w14:paraId="00000113" w14:textId="77777777"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A défaut, les litiges seront portés à la connaissance des tribunaux compétents de droit commun.</w:t>
      </w:r>
    </w:p>
    <w:p w14:paraId="00000114" w14:textId="17808376" w:rsidR="00DF7E6E" w:rsidRPr="00E81CA8" w:rsidRDefault="00000000" w:rsidP="00E81CA8">
      <w:pPr>
        <w:jc w:val="both"/>
        <w:rPr>
          <w:rFonts w:ascii="Avenir Next LT Pro" w:eastAsia="Verdana" w:hAnsi="Avenir Next LT Pro" w:cs="Verdana"/>
          <w:sz w:val="20"/>
          <w:szCs w:val="20"/>
        </w:rPr>
      </w:pPr>
      <w:r w:rsidRPr="00E81CA8">
        <w:rPr>
          <w:rFonts w:ascii="Avenir Next LT Pro" w:eastAsia="Verdana" w:hAnsi="Avenir Next LT Pro" w:cs="Verdana"/>
          <w:sz w:val="20"/>
          <w:szCs w:val="20"/>
        </w:rPr>
        <w:t xml:space="preserve">Voici ci-dessous les coordonnées du tribunal à saisir en cas de litige avec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w:t>
      </w:r>
    </w:p>
    <w:p w14:paraId="58641A0F" w14:textId="111EAD72" w:rsidR="00E81CA8" w:rsidRPr="00E81CA8" w:rsidRDefault="00E81CA8" w:rsidP="00E81CA8">
      <w:pPr>
        <w:spacing w:after="0"/>
        <w:jc w:val="both"/>
        <w:rPr>
          <w:rFonts w:ascii="Avenir Next LT Pro" w:eastAsia="Verdana" w:hAnsi="Avenir Next LT Pro" w:cs="Verdana"/>
          <w:b/>
          <w:color w:val="00B050"/>
          <w:sz w:val="20"/>
          <w:szCs w:val="20"/>
        </w:rPr>
      </w:pPr>
    </w:p>
    <w:p w14:paraId="00000116" w14:textId="77777777" w:rsidR="00DF7E6E" w:rsidRPr="00E81CA8" w:rsidRDefault="00DF7E6E" w:rsidP="00E81CA8">
      <w:pPr>
        <w:spacing w:after="240" w:line="240" w:lineRule="auto"/>
        <w:jc w:val="both"/>
        <w:rPr>
          <w:rFonts w:ascii="Avenir Next LT Pro" w:eastAsia="Verdana" w:hAnsi="Avenir Next LT Pro" w:cs="Verdana"/>
          <w:b/>
          <w:color w:val="000000"/>
          <w:sz w:val="20"/>
          <w:szCs w:val="20"/>
        </w:rPr>
      </w:pPr>
    </w:p>
    <w:p w14:paraId="00000117"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Article 29 - Information précontractuelle - Acceptation du Client.</w:t>
      </w:r>
    </w:p>
    <w:p w14:paraId="00000118"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Le fait pour une personne physique (ou morale), de commander sur le site Internet emporte adhésion et acceptation pleine et entière des présentes </w:t>
      </w:r>
      <w:r w:rsidRPr="00E81CA8">
        <w:rPr>
          <w:rFonts w:ascii="Avenir Next LT Pro" w:eastAsia="Verdana" w:hAnsi="Avenir Next LT Pro" w:cs="Verdana"/>
          <w:b/>
          <w:color w:val="000000"/>
          <w:sz w:val="20"/>
          <w:szCs w:val="20"/>
        </w:rPr>
        <w:t xml:space="preserve">Conditions Générales de vente </w:t>
      </w:r>
      <w:r w:rsidRPr="00E81CA8">
        <w:rPr>
          <w:rFonts w:ascii="Avenir Next LT Pro" w:eastAsia="Verdana" w:hAnsi="Avenir Next LT Pro" w:cs="Verdana"/>
          <w:color w:val="000000"/>
          <w:sz w:val="20"/>
          <w:szCs w:val="20"/>
        </w:rPr>
        <w:t>et obligation au paiement des produits et services commandés, ce qui est expressément reconnu par le Client, qui renonce, notamment, à se prévaloir de tout document contradictoire, qui serait inopposable au Vendeur.</w:t>
      </w:r>
    </w:p>
    <w:p w14:paraId="00000119" w14:textId="77777777" w:rsidR="00DF7E6E" w:rsidRPr="00E81CA8" w:rsidRDefault="00DF7E6E" w:rsidP="00E81CA8">
      <w:pPr>
        <w:pStyle w:val="Titre2"/>
        <w:jc w:val="both"/>
        <w:rPr>
          <w:rFonts w:ascii="Avenir Next LT Pro" w:hAnsi="Avenir Next LT Pro"/>
          <w:sz w:val="20"/>
          <w:szCs w:val="20"/>
        </w:rPr>
      </w:pPr>
    </w:p>
    <w:p w14:paraId="0000011A"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Annexe I - Dispositions relatives aux garanties légales</w:t>
      </w:r>
    </w:p>
    <w:p w14:paraId="0000011B" w14:textId="77777777" w:rsidR="00DF7E6E" w:rsidRPr="00E81CA8" w:rsidRDefault="00000000" w:rsidP="00E81CA8">
      <w:pPr>
        <w:pStyle w:val="Titre3"/>
        <w:jc w:val="both"/>
        <w:rPr>
          <w:rFonts w:ascii="Avenir Next LT Pro" w:hAnsi="Avenir Next LT Pro"/>
          <w:sz w:val="20"/>
          <w:szCs w:val="20"/>
        </w:rPr>
      </w:pPr>
      <w:r w:rsidRPr="00E81CA8">
        <w:rPr>
          <w:rFonts w:ascii="Avenir Next LT Pro" w:hAnsi="Avenir Next LT Pro"/>
          <w:sz w:val="20"/>
          <w:szCs w:val="20"/>
        </w:rPr>
        <w:t>Article L217-4 du Code de la consommation :</w:t>
      </w:r>
    </w:p>
    <w:p w14:paraId="0000011C" w14:textId="0C72526F" w:rsidR="00DF7E6E" w:rsidRPr="00E81CA8" w:rsidRDefault="00000000" w:rsidP="00E81CA8">
      <w:pPr>
        <w:spacing w:after="240" w:line="240" w:lineRule="auto"/>
        <w:jc w:val="both"/>
        <w:rPr>
          <w:rFonts w:ascii="Avenir Next LT Pro" w:eastAsia="Verdana" w:hAnsi="Avenir Next LT Pro" w:cs="Verdana"/>
          <w:i/>
          <w:color w:val="000000"/>
          <w:sz w:val="20"/>
          <w:szCs w:val="20"/>
        </w:rPr>
      </w:pPr>
      <w:r w:rsidRPr="00E81CA8">
        <w:rPr>
          <w:rFonts w:ascii="Avenir Next LT Pro" w:eastAsia="Verdana" w:hAnsi="Avenir Next LT Pro" w:cs="Verdana"/>
          <w:color w:val="242F4D"/>
          <w:sz w:val="20"/>
          <w:szCs w:val="20"/>
        </w:rPr>
        <w:t xml:space="preserve">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i/>
          <w:sz w:val="20"/>
          <w:szCs w:val="20"/>
        </w:rPr>
        <w:t xml:space="preserve"> est tenue de livrer un produit ou service conforme au contrat et répond des défauts de conformité </w:t>
      </w:r>
      <w:r w:rsidRPr="00E81CA8">
        <w:rPr>
          <w:rFonts w:ascii="Avenir Next LT Pro" w:eastAsia="Verdana" w:hAnsi="Avenir Next LT Pro" w:cs="Verdana"/>
          <w:i/>
          <w:color w:val="000000"/>
          <w:sz w:val="20"/>
          <w:szCs w:val="20"/>
        </w:rPr>
        <w:t xml:space="preserve">existant lors de la délivrance. </w:t>
      </w:r>
    </w:p>
    <w:p w14:paraId="0000011D" w14:textId="77777777" w:rsidR="00DF7E6E" w:rsidRPr="00E81CA8" w:rsidRDefault="00DF7E6E" w:rsidP="00E81CA8">
      <w:pPr>
        <w:pStyle w:val="Titre3"/>
        <w:jc w:val="both"/>
        <w:rPr>
          <w:rFonts w:ascii="Avenir Next LT Pro" w:hAnsi="Avenir Next LT Pro"/>
          <w:sz w:val="20"/>
          <w:szCs w:val="20"/>
        </w:rPr>
      </w:pPr>
    </w:p>
    <w:p w14:paraId="0000011E" w14:textId="77777777" w:rsidR="00DF7E6E" w:rsidRPr="00E81CA8" w:rsidRDefault="00000000" w:rsidP="00E81CA8">
      <w:pPr>
        <w:pStyle w:val="Titre3"/>
        <w:jc w:val="both"/>
        <w:rPr>
          <w:rFonts w:ascii="Avenir Next LT Pro" w:hAnsi="Avenir Next LT Pro"/>
          <w:sz w:val="20"/>
          <w:szCs w:val="20"/>
        </w:rPr>
      </w:pPr>
      <w:r w:rsidRPr="00E81CA8">
        <w:rPr>
          <w:rFonts w:ascii="Avenir Next LT Pro" w:hAnsi="Avenir Next LT Pro"/>
          <w:sz w:val="20"/>
          <w:szCs w:val="20"/>
        </w:rPr>
        <w:t>Article L217-5 du Code de la consommation :</w:t>
      </w:r>
    </w:p>
    <w:p w14:paraId="0000011F" w14:textId="6D5B9946" w:rsidR="00DF7E6E" w:rsidRPr="00E81CA8" w:rsidRDefault="00000000" w:rsidP="00E81CA8">
      <w:pPr>
        <w:numPr>
          <w:ilvl w:val="0"/>
          <w:numId w:val="2"/>
        </w:numPr>
        <w:spacing w:before="280" w:after="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Être propre à l'usage habituellement attendu d'un service semblable et, le cas </w:t>
      </w:r>
      <w:r w:rsidRPr="00E81CA8">
        <w:rPr>
          <w:rFonts w:ascii="Avenir Next LT Pro" w:eastAsia="Verdana" w:hAnsi="Avenir Next LT Pro" w:cs="Verdana"/>
          <w:sz w:val="20"/>
          <w:szCs w:val="20"/>
        </w:rPr>
        <w:t xml:space="preserve">échéant : correspondre à la description donnée par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 xml:space="preserve">] </w:t>
      </w:r>
      <w:r w:rsidRPr="00E81CA8">
        <w:rPr>
          <w:rFonts w:ascii="Avenir Next LT Pro" w:eastAsia="Verdana" w:hAnsi="Avenir Next LT Pro" w:cs="Verdana"/>
          <w:sz w:val="20"/>
          <w:szCs w:val="20"/>
        </w:rPr>
        <w:t xml:space="preserve">et posséder les qualités que celui-ci a présentées à l'acheteur sous forme d'échantillon ou de modèle présenter les qualités qu'un acheteur peut légitimement attendre eu égard aux déclarations publiques faites par la société </w:t>
      </w:r>
      <w:r w:rsidRPr="00E81CA8">
        <w:rPr>
          <w:rFonts w:ascii="Avenir Next LT Pro" w:eastAsia="Verdana" w:hAnsi="Avenir Next LT Pro" w:cs="Verdana"/>
          <w:b/>
          <w:sz w:val="20"/>
          <w:szCs w:val="20"/>
        </w:rPr>
        <w:t>[</w:t>
      </w:r>
      <w:r w:rsidR="00B013AC" w:rsidRPr="00E81CA8">
        <w:rPr>
          <w:rFonts w:ascii="Avenir Next LT Pro" w:eastAsia="Verdana" w:hAnsi="Avenir Next LT Pro" w:cs="Verdana"/>
          <w:b/>
          <w:sz w:val="20"/>
          <w:szCs w:val="20"/>
        </w:rPr>
        <w:t>KMERPAD LIMITED</w:t>
      </w:r>
      <w:r w:rsidRPr="00E81CA8">
        <w:rPr>
          <w:rFonts w:ascii="Avenir Next LT Pro" w:eastAsia="Verdana" w:hAnsi="Avenir Next LT Pro" w:cs="Verdana"/>
          <w:b/>
          <w:sz w:val="20"/>
          <w:szCs w:val="20"/>
        </w:rPr>
        <w:t>]</w:t>
      </w:r>
      <w:r w:rsidRPr="00E81CA8">
        <w:rPr>
          <w:rFonts w:ascii="Avenir Next LT Pro" w:eastAsia="Verdana" w:hAnsi="Avenir Next LT Pro" w:cs="Verdana"/>
          <w:sz w:val="20"/>
          <w:szCs w:val="20"/>
        </w:rPr>
        <w:t xml:space="preserve">, </w:t>
      </w:r>
      <w:r w:rsidRPr="00E81CA8">
        <w:rPr>
          <w:rFonts w:ascii="Avenir Next LT Pro" w:eastAsia="Verdana" w:hAnsi="Avenir Next LT Pro" w:cs="Verdana"/>
          <w:color w:val="000000"/>
          <w:sz w:val="20"/>
          <w:szCs w:val="20"/>
        </w:rPr>
        <w:t>par le producteur ou par son représentant, notamment dans la publicité ou l'étiquetage</w:t>
      </w:r>
    </w:p>
    <w:p w14:paraId="00000120" w14:textId="77777777" w:rsidR="00DF7E6E" w:rsidRPr="00E81CA8" w:rsidRDefault="00000000" w:rsidP="00E81CA8">
      <w:pPr>
        <w:numPr>
          <w:ilvl w:val="0"/>
          <w:numId w:val="2"/>
        </w:numPr>
        <w:spacing w:after="28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Ou présenter les caractéristiques définies d'un commun accord par les parties ou être propre à tout usage spécial recherché par l'acheteur, porté à la connaissance du vendeur et que ce dernier a accepté.</w:t>
      </w:r>
    </w:p>
    <w:p w14:paraId="00000121" w14:textId="77777777" w:rsidR="00DF7E6E" w:rsidRPr="00E81CA8" w:rsidRDefault="00DF7E6E" w:rsidP="00E81CA8">
      <w:pPr>
        <w:pStyle w:val="Titre3"/>
        <w:jc w:val="both"/>
        <w:rPr>
          <w:rFonts w:ascii="Avenir Next LT Pro" w:hAnsi="Avenir Next LT Pro"/>
          <w:sz w:val="20"/>
          <w:szCs w:val="20"/>
        </w:rPr>
      </w:pPr>
    </w:p>
    <w:p w14:paraId="00000122" w14:textId="77777777" w:rsidR="00DF7E6E" w:rsidRPr="00E81CA8" w:rsidRDefault="00000000" w:rsidP="00E81CA8">
      <w:pPr>
        <w:pStyle w:val="Titre3"/>
        <w:jc w:val="both"/>
        <w:rPr>
          <w:rFonts w:ascii="Avenir Next LT Pro" w:hAnsi="Avenir Next LT Pro"/>
          <w:sz w:val="20"/>
          <w:szCs w:val="20"/>
        </w:rPr>
      </w:pPr>
      <w:r w:rsidRPr="00E81CA8">
        <w:rPr>
          <w:rFonts w:ascii="Avenir Next LT Pro" w:hAnsi="Avenir Next LT Pro"/>
          <w:sz w:val="20"/>
          <w:szCs w:val="20"/>
        </w:rPr>
        <w:t>Article L217-12 du Code de la consommation :</w:t>
      </w:r>
    </w:p>
    <w:p w14:paraId="00000123"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L'action résultant du défaut de conformité se prescrit par deux ans à compter de la délivrance du bien.</w:t>
      </w:r>
    </w:p>
    <w:p w14:paraId="00000124" w14:textId="77777777" w:rsidR="00DF7E6E" w:rsidRPr="00E81CA8" w:rsidRDefault="00DF7E6E" w:rsidP="00E81CA8">
      <w:pPr>
        <w:pStyle w:val="Titre3"/>
        <w:jc w:val="both"/>
        <w:rPr>
          <w:rFonts w:ascii="Avenir Next LT Pro" w:hAnsi="Avenir Next LT Pro"/>
          <w:sz w:val="20"/>
          <w:szCs w:val="20"/>
        </w:rPr>
      </w:pPr>
    </w:p>
    <w:p w14:paraId="00000125" w14:textId="77777777" w:rsidR="00DF7E6E" w:rsidRPr="00E81CA8" w:rsidRDefault="00000000" w:rsidP="00E81CA8">
      <w:pPr>
        <w:pStyle w:val="Titre3"/>
        <w:jc w:val="both"/>
        <w:rPr>
          <w:rFonts w:ascii="Avenir Next LT Pro" w:hAnsi="Avenir Next LT Pro"/>
          <w:sz w:val="20"/>
          <w:szCs w:val="20"/>
        </w:rPr>
      </w:pPr>
      <w:r w:rsidRPr="00E81CA8">
        <w:rPr>
          <w:rFonts w:ascii="Avenir Next LT Pro" w:hAnsi="Avenir Next LT Pro"/>
          <w:sz w:val="20"/>
          <w:szCs w:val="20"/>
        </w:rPr>
        <w:t>Article L217-16 du Code de la consommation :</w:t>
      </w:r>
    </w:p>
    <w:p w14:paraId="00000126"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Lorsque l'acheteur demande au vendeur, pendant le cours de la garantie commerciale qui lui a été consentie lors de l'acquisition ou de la réparation d'un bien meuble, une remise</w:t>
      </w:r>
      <w:r w:rsidRPr="00E81CA8">
        <w:rPr>
          <w:rFonts w:ascii="Avenir Next LT Pro" w:eastAsia="Verdana" w:hAnsi="Avenir Next LT Pro" w:cs="Verdana"/>
          <w:i/>
          <w:color w:val="000000"/>
          <w:sz w:val="20"/>
          <w:szCs w:val="20"/>
        </w:rPr>
        <w:t xml:space="preserve"> </w:t>
      </w:r>
      <w:r w:rsidRPr="00E81CA8">
        <w:rPr>
          <w:rFonts w:ascii="Avenir Next LT Pro" w:eastAsia="Verdana" w:hAnsi="Avenir Next LT Pro" w:cs="Verdana"/>
          <w:color w:val="000000"/>
          <w:sz w:val="20"/>
          <w:szCs w:val="20"/>
        </w:rPr>
        <w:t xml:space="preserve">en état couverte par la garantie, toute période d'immobilisation d'au moins sept jours vient s'ajouter à la durée de la garantie qui restait à courir. </w:t>
      </w:r>
    </w:p>
    <w:p w14:paraId="00000127"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Cette période court à compter de la demande d'intervention de l'acheteur ou de la mise à disposition pour réparation du bien en cause, si cette mise à disposition est postérieure à la demande d'intervention.</w:t>
      </w:r>
    </w:p>
    <w:p w14:paraId="00000128" w14:textId="77777777" w:rsidR="00DF7E6E" w:rsidRPr="00E81CA8" w:rsidRDefault="00DF7E6E" w:rsidP="00E81CA8">
      <w:pPr>
        <w:pStyle w:val="Titre3"/>
        <w:jc w:val="both"/>
        <w:rPr>
          <w:rFonts w:ascii="Avenir Next LT Pro" w:hAnsi="Avenir Next LT Pro"/>
          <w:sz w:val="20"/>
          <w:szCs w:val="20"/>
        </w:rPr>
      </w:pPr>
    </w:p>
    <w:p w14:paraId="00000129" w14:textId="77777777" w:rsidR="00DF7E6E" w:rsidRPr="00E81CA8" w:rsidRDefault="00000000" w:rsidP="00E81CA8">
      <w:pPr>
        <w:pStyle w:val="Titre3"/>
        <w:jc w:val="both"/>
        <w:rPr>
          <w:rFonts w:ascii="Avenir Next LT Pro" w:hAnsi="Avenir Next LT Pro"/>
          <w:sz w:val="20"/>
          <w:szCs w:val="20"/>
        </w:rPr>
      </w:pPr>
      <w:r w:rsidRPr="00E81CA8">
        <w:rPr>
          <w:rFonts w:ascii="Avenir Next LT Pro" w:hAnsi="Avenir Next LT Pro"/>
          <w:sz w:val="20"/>
          <w:szCs w:val="20"/>
        </w:rPr>
        <w:t>Article 1641 du Code civil :</w:t>
      </w:r>
    </w:p>
    <w:p w14:paraId="0000012A" w14:textId="3CB06986"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242F4D"/>
          <w:sz w:val="20"/>
          <w:szCs w:val="20"/>
        </w:rPr>
        <w:t xml:space="preserve">La société </w:t>
      </w:r>
      <w:r w:rsidR="000E05DE" w:rsidRPr="00E81CA8">
        <w:rPr>
          <w:rFonts w:ascii="Avenir Next LT Pro" w:eastAsia="Verdana" w:hAnsi="Avenir Next LT Pro" w:cs="Verdana"/>
          <w:b/>
          <w:sz w:val="20"/>
          <w:szCs w:val="20"/>
        </w:rPr>
        <w:t>KMERPAD LIMITED</w:t>
      </w:r>
      <w:r w:rsidRPr="00E81CA8">
        <w:rPr>
          <w:rFonts w:ascii="Avenir Next LT Pro" w:eastAsia="Verdana" w:hAnsi="Avenir Next LT Pro" w:cs="Verdana"/>
          <w:b/>
          <w:color w:val="000000"/>
          <w:sz w:val="20"/>
          <w:szCs w:val="20"/>
        </w:rPr>
        <w:t xml:space="preserve"> </w:t>
      </w:r>
      <w:r w:rsidRPr="00E81CA8">
        <w:rPr>
          <w:rFonts w:ascii="Avenir Next LT Pro" w:eastAsia="Verdana" w:hAnsi="Avenir Next LT Pro" w:cs="Verdana"/>
          <w:color w:val="000000"/>
          <w:sz w:val="20"/>
          <w:szCs w:val="20"/>
        </w:rPr>
        <w:t>est tenue de la garantie à raison des défauts cachés de la chose vendue qui la rendent impropre à l’usage auquel on la destine, ou qui diminuent tellement cet usage, que l’acheteur ne l’aurait pas acquise, ou n’en aurait donné qu’un moindre prix, s’il les avait connus.</w:t>
      </w:r>
    </w:p>
    <w:p w14:paraId="0000012B" w14:textId="77777777" w:rsidR="00DF7E6E" w:rsidRPr="00E81CA8" w:rsidRDefault="00000000" w:rsidP="00E81CA8">
      <w:pPr>
        <w:pStyle w:val="Titre3"/>
        <w:jc w:val="both"/>
        <w:rPr>
          <w:rFonts w:ascii="Avenir Next LT Pro" w:hAnsi="Avenir Next LT Pro"/>
          <w:sz w:val="20"/>
          <w:szCs w:val="20"/>
        </w:rPr>
      </w:pPr>
      <w:r w:rsidRPr="00E81CA8">
        <w:rPr>
          <w:rFonts w:ascii="Avenir Next LT Pro" w:hAnsi="Avenir Next LT Pro"/>
          <w:sz w:val="20"/>
          <w:szCs w:val="20"/>
        </w:rPr>
        <w:t>Article 1648 alinéa 1er du Code civil :</w:t>
      </w:r>
    </w:p>
    <w:p w14:paraId="0000012C"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L'action résultant des vices rédhibitoires doit être intentée par l'acquéreur dans un délai de deux ans à compter de la découverte du vice.</w:t>
      </w:r>
    </w:p>
    <w:p w14:paraId="0000012D" w14:textId="77777777" w:rsidR="00DF7E6E" w:rsidRPr="00E81CA8" w:rsidRDefault="00DF7E6E" w:rsidP="00E81CA8">
      <w:pPr>
        <w:pStyle w:val="Titre2"/>
        <w:jc w:val="both"/>
        <w:rPr>
          <w:rFonts w:ascii="Avenir Next LT Pro" w:hAnsi="Avenir Next LT Pro"/>
          <w:sz w:val="20"/>
          <w:szCs w:val="20"/>
        </w:rPr>
      </w:pPr>
    </w:p>
    <w:p w14:paraId="0000012E" w14:textId="77777777" w:rsidR="00DF7E6E" w:rsidRPr="00E81CA8" w:rsidRDefault="00000000" w:rsidP="00E81CA8">
      <w:pPr>
        <w:pStyle w:val="Titre2"/>
        <w:jc w:val="both"/>
        <w:rPr>
          <w:rFonts w:ascii="Avenir Next LT Pro" w:hAnsi="Avenir Next LT Pro"/>
          <w:sz w:val="20"/>
          <w:szCs w:val="20"/>
        </w:rPr>
      </w:pPr>
      <w:r w:rsidRPr="00E81CA8">
        <w:rPr>
          <w:rFonts w:ascii="Avenir Next LT Pro" w:hAnsi="Avenir Next LT Pro"/>
          <w:sz w:val="20"/>
          <w:szCs w:val="20"/>
        </w:rPr>
        <w:t>Annexe II - Formulaire de rétractation.</w:t>
      </w:r>
    </w:p>
    <w:p w14:paraId="0000012F"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Le présent formulaire doit être complété et renvoyé uniquement si le Client souhaite se rétracter de la commande passée sûre sauf exclusions ou limites à l'exercice du droit de rétractation suivant les </w:t>
      </w:r>
      <w:r w:rsidRPr="00E81CA8">
        <w:rPr>
          <w:rFonts w:ascii="Avenir Next LT Pro" w:eastAsia="Verdana" w:hAnsi="Avenir Next LT Pro" w:cs="Verdana"/>
          <w:b/>
          <w:color w:val="000000"/>
          <w:sz w:val="20"/>
          <w:szCs w:val="20"/>
        </w:rPr>
        <w:t>Conditions Générales de vente</w:t>
      </w:r>
      <w:r w:rsidRPr="00E81CA8">
        <w:rPr>
          <w:rFonts w:ascii="Avenir Next LT Pro" w:eastAsia="Verdana" w:hAnsi="Avenir Next LT Pro" w:cs="Verdana"/>
          <w:color w:val="000000"/>
          <w:sz w:val="20"/>
          <w:szCs w:val="20"/>
        </w:rPr>
        <w:t xml:space="preserve"> applicables.</w:t>
      </w:r>
    </w:p>
    <w:p w14:paraId="00000130" w14:textId="0C14A0F9" w:rsidR="00DF7E6E" w:rsidRPr="00E81CA8" w:rsidRDefault="00000000" w:rsidP="00E81CA8">
      <w:pPr>
        <w:spacing w:after="240" w:line="240" w:lineRule="auto"/>
        <w:jc w:val="both"/>
        <w:rPr>
          <w:rFonts w:ascii="Avenir Next LT Pro" w:eastAsia="Verdana" w:hAnsi="Avenir Next LT Pro" w:cs="Verdana"/>
          <w:b/>
          <w:color w:val="000000"/>
          <w:sz w:val="20"/>
          <w:szCs w:val="20"/>
        </w:rPr>
      </w:pPr>
      <w:r w:rsidRPr="00E81CA8">
        <w:rPr>
          <w:rFonts w:ascii="Avenir Next LT Pro" w:eastAsia="Verdana" w:hAnsi="Avenir Next LT Pro" w:cs="Verdana"/>
          <w:color w:val="000000"/>
          <w:sz w:val="20"/>
          <w:szCs w:val="20"/>
        </w:rPr>
        <w:t>A l'attention d</w:t>
      </w:r>
      <w:r w:rsidR="000E05DE" w:rsidRPr="00E81CA8">
        <w:rPr>
          <w:rFonts w:ascii="Avenir Next LT Pro" w:eastAsia="Verdana" w:hAnsi="Avenir Next LT Pro" w:cs="Verdana"/>
          <w:color w:val="000000"/>
          <w:sz w:val="20"/>
          <w:szCs w:val="20"/>
        </w:rPr>
        <w:t>u</w:t>
      </w:r>
      <w:r w:rsidRPr="00E81CA8">
        <w:rPr>
          <w:rFonts w:ascii="Avenir Next LT Pro" w:eastAsia="Verdana" w:hAnsi="Avenir Next LT Pro" w:cs="Verdana"/>
          <w:color w:val="000000"/>
          <w:sz w:val="20"/>
          <w:szCs w:val="20"/>
        </w:rPr>
        <w:t> </w:t>
      </w:r>
      <w:r w:rsidRPr="00E81CA8">
        <w:rPr>
          <w:rFonts w:ascii="Avenir Next LT Pro" w:eastAsia="Verdana" w:hAnsi="Avenir Next LT Pro" w:cs="Verdana"/>
          <w:b/>
          <w:color w:val="000000"/>
          <w:sz w:val="20"/>
          <w:szCs w:val="20"/>
        </w:rPr>
        <w:t xml:space="preserve">= </w:t>
      </w:r>
      <w:r w:rsidR="000E05DE" w:rsidRPr="00E81CA8">
        <w:rPr>
          <w:rFonts w:ascii="Avenir Next LT Pro" w:eastAsia="Verdana" w:hAnsi="Avenir Next LT Pro" w:cs="Verdana"/>
          <w:b/>
          <w:sz w:val="20"/>
          <w:szCs w:val="20"/>
        </w:rPr>
        <w:t>Greffier de Yaoundé</w:t>
      </w:r>
    </w:p>
    <w:p w14:paraId="00000131"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xml:space="preserve">Pour un traitement rapide de votre demande, veuillez nous transmettre les informations suivantes : </w:t>
      </w:r>
    </w:p>
    <w:p w14:paraId="00000132" w14:textId="77777777" w:rsidR="00DF7E6E" w:rsidRPr="00E81CA8" w:rsidRDefault="00000000" w:rsidP="00E81CA8">
      <w:pPr>
        <w:numPr>
          <w:ilvl w:val="0"/>
          <w:numId w:val="4"/>
        </w:numPr>
        <w:spacing w:before="280" w:after="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Numéro de commande.</w:t>
      </w:r>
    </w:p>
    <w:p w14:paraId="00000133" w14:textId="77777777" w:rsidR="00DF7E6E" w:rsidRPr="00E81CA8" w:rsidRDefault="00000000" w:rsidP="00E81CA8">
      <w:pPr>
        <w:numPr>
          <w:ilvl w:val="0"/>
          <w:numId w:val="4"/>
        </w:numPr>
        <w:spacing w:after="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Date de la commande.</w:t>
      </w:r>
    </w:p>
    <w:p w14:paraId="00000134" w14:textId="77777777" w:rsidR="00DF7E6E" w:rsidRPr="00E81CA8" w:rsidRDefault="00000000" w:rsidP="00E81CA8">
      <w:pPr>
        <w:numPr>
          <w:ilvl w:val="0"/>
          <w:numId w:val="4"/>
        </w:numPr>
        <w:spacing w:after="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Votre nom et prénom.</w:t>
      </w:r>
    </w:p>
    <w:p w14:paraId="00000135" w14:textId="77777777" w:rsidR="00DF7E6E" w:rsidRPr="00E81CA8" w:rsidRDefault="00000000" w:rsidP="00E81CA8">
      <w:pPr>
        <w:numPr>
          <w:ilvl w:val="0"/>
          <w:numId w:val="4"/>
        </w:numPr>
        <w:spacing w:after="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Votre adresse postale complète.</w:t>
      </w:r>
    </w:p>
    <w:p w14:paraId="00000136" w14:textId="77777777" w:rsidR="00DF7E6E" w:rsidRPr="00E81CA8" w:rsidRDefault="00000000" w:rsidP="00E81CA8">
      <w:pPr>
        <w:numPr>
          <w:ilvl w:val="0"/>
          <w:numId w:val="4"/>
        </w:numPr>
        <w:spacing w:after="28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Votre Signature (uniquement en cas de notification du présent formulaire sur papier) :</w:t>
      </w:r>
    </w:p>
    <w:p w14:paraId="00000137" w14:textId="77777777" w:rsidR="00DF7E6E" w:rsidRPr="00E81CA8" w:rsidRDefault="00000000" w:rsidP="00E81CA8">
      <w:pPr>
        <w:spacing w:after="240" w:line="240" w:lineRule="auto"/>
        <w:jc w:val="both"/>
        <w:rPr>
          <w:rFonts w:ascii="Avenir Next LT Pro" w:eastAsia="Verdana" w:hAnsi="Avenir Next LT Pro" w:cs="Verdana"/>
          <w:color w:val="000000"/>
          <w:sz w:val="20"/>
          <w:szCs w:val="20"/>
        </w:rPr>
      </w:pPr>
      <w:r w:rsidRPr="00E81CA8">
        <w:rPr>
          <w:rFonts w:ascii="Avenir Next LT Pro" w:eastAsia="Verdana" w:hAnsi="Avenir Next LT Pro" w:cs="Verdana"/>
          <w:color w:val="000000"/>
          <w:sz w:val="20"/>
          <w:szCs w:val="20"/>
        </w:rPr>
        <w:t> </w:t>
      </w:r>
    </w:p>
    <w:p w14:paraId="00000138" w14:textId="77777777" w:rsidR="00DF7E6E" w:rsidRPr="00E81CA8" w:rsidRDefault="00DF7E6E" w:rsidP="00E81CA8">
      <w:pPr>
        <w:jc w:val="both"/>
        <w:rPr>
          <w:rFonts w:ascii="Avenir Next LT Pro" w:eastAsia="Verdana" w:hAnsi="Avenir Next LT Pro" w:cs="Verdana"/>
          <w:sz w:val="20"/>
          <w:szCs w:val="20"/>
        </w:rPr>
      </w:pPr>
    </w:p>
    <w:sectPr w:rsidR="00DF7E6E" w:rsidRPr="00E81CA8">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027"/>
    <w:multiLevelType w:val="multilevel"/>
    <w:tmpl w:val="C0F02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8D6C13"/>
    <w:multiLevelType w:val="multilevel"/>
    <w:tmpl w:val="E238FF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7802F45"/>
    <w:multiLevelType w:val="multilevel"/>
    <w:tmpl w:val="3E8A94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A4D2F5D"/>
    <w:multiLevelType w:val="multilevel"/>
    <w:tmpl w:val="83CC8D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34F3EC5"/>
    <w:multiLevelType w:val="multilevel"/>
    <w:tmpl w:val="A1E68C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3D151EF"/>
    <w:multiLevelType w:val="multilevel"/>
    <w:tmpl w:val="01AEF17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DC57DC"/>
    <w:multiLevelType w:val="multilevel"/>
    <w:tmpl w:val="9EB8A7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FD9296C"/>
    <w:multiLevelType w:val="multilevel"/>
    <w:tmpl w:val="931AE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DA69DE"/>
    <w:multiLevelType w:val="multilevel"/>
    <w:tmpl w:val="83664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3D55DC"/>
    <w:multiLevelType w:val="multilevel"/>
    <w:tmpl w:val="5928C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5A295E"/>
    <w:multiLevelType w:val="multilevel"/>
    <w:tmpl w:val="877AF1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93B1E9C"/>
    <w:multiLevelType w:val="multilevel"/>
    <w:tmpl w:val="EA648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83716108">
    <w:abstractNumId w:val="6"/>
  </w:num>
  <w:num w:numId="2" w16cid:durableId="58407328">
    <w:abstractNumId w:val="3"/>
  </w:num>
  <w:num w:numId="3" w16cid:durableId="1054234372">
    <w:abstractNumId w:val="8"/>
  </w:num>
  <w:num w:numId="4" w16cid:durableId="1656180807">
    <w:abstractNumId w:val="4"/>
  </w:num>
  <w:num w:numId="5" w16cid:durableId="2129161778">
    <w:abstractNumId w:val="2"/>
  </w:num>
  <w:num w:numId="6" w16cid:durableId="1651324057">
    <w:abstractNumId w:val="7"/>
  </w:num>
  <w:num w:numId="7" w16cid:durableId="320475713">
    <w:abstractNumId w:val="9"/>
  </w:num>
  <w:num w:numId="8" w16cid:durableId="1677270243">
    <w:abstractNumId w:val="0"/>
  </w:num>
  <w:num w:numId="9" w16cid:durableId="1723823123">
    <w:abstractNumId w:val="5"/>
  </w:num>
  <w:num w:numId="10" w16cid:durableId="449593492">
    <w:abstractNumId w:val="11"/>
  </w:num>
  <w:num w:numId="11" w16cid:durableId="1903523444">
    <w:abstractNumId w:val="1"/>
  </w:num>
  <w:num w:numId="12" w16cid:durableId="1482385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E6E"/>
    <w:rsid w:val="000E05DE"/>
    <w:rsid w:val="00884B7D"/>
    <w:rsid w:val="00907A3B"/>
    <w:rsid w:val="00B013AC"/>
    <w:rsid w:val="00DF7E6E"/>
    <w:rsid w:val="00E81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CC4D"/>
  <w15:docId w15:val="{567D84D8-5A9A-4DA9-8FCC-4A3FEFC2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6E"/>
  </w:style>
  <w:style w:type="paragraph" w:styleId="Titre1">
    <w:name w:val="heading 1"/>
    <w:basedOn w:val="Normal"/>
    <w:link w:val="Titre1Car"/>
    <w:uiPriority w:val="9"/>
    <w:qFormat/>
    <w:rsid w:val="003414E2"/>
    <w:pPr>
      <w:spacing w:before="100" w:beforeAutospacing="1" w:after="100" w:afterAutospacing="1" w:line="240" w:lineRule="auto"/>
      <w:outlineLvl w:val="0"/>
    </w:pPr>
    <w:rPr>
      <w:rFonts w:ascii="Verdana" w:eastAsia="Times New Roman" w:hAnsi="Verdana" w:cs="Times New Roman"/>
      <w:b/>
      <w:bCs/>
      <w:color w:val="548DD4" w:themeColor="text2" w:themeTint="99"/>
      <w:kern w:val="36"/>
      <w:sz w:val="24"/>
      <w:szCs w:val="48"/>
    </w:rPr>
  </w:style>
  <w:style w:type="paragraph" w:styleId="Titre2">
    <w:name w:val="heading 2"/>
    <w:basedOn w:val="Normal"/>
    <w:next w:val="Normal"/>
    <w:link w:val="Titre2Car"/>
    <w:uiPriority w:val="9"/>
    <w:unhideWhenUsed/>
    <w:qFormat/>
    <w:rsid w:val="00406154"/>
    <w:pPr>
      <w:keepNext/>
      <w:keepLines/>
      <w:spacing w:before="200" w:after="0"/>
      <w:outlineLvl w:val="1"/>
    </w:pPr>
    <w:rPr>
      <w:rFonts w:ascii="Verdana" w:eastAsiaTheme="majorEastAsia" w:hAnsi="Verdana" w:cstheme="majorBidi"/>
      <w:b/>
      <w:bCs/>
      <w:color w:val="548DD4" w:themeColor="text2" w:themeTint="99"/>
      <w:sz w:val="24"/>
      <w:szCs w:val="26"/>
    </w:rPr>
  </w:style>
  <w:style w:type="paragraph" w:styleId="Titre3">
    <w:name w:val="heading 3"/>
    <w:basedOn w:val="Normal"/>
    <w:next w:val="Normal"/>
    <w:link w:val="Titre3Car"/>
    <w:uiPriority w:val="9"/>
    <w:unhideWhenUsed/>
    <w:qFormat/>
    <w:rsid w:val="00A22D5C"/>
    <w:pPr>
      <w:keepNext/>
      <w:keepLines/>
      <w:spacing w:before="200" w:after="0"/>
      <w:outlineLvl w:val="2"/>
    </w:pPr>
    <w:rPr>
      <w:rFonts w:ascii="Verdana" w:eastAsiaTheme="majorEastAsia" w:hAnsi="Verdana" w:cstheme="majorBidi"/>
      <w:b/>
      <w:bCs/>
      <w:color w:val="548DD4" w:themeColor="text2" w:themeTint="99"/>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D106AE"/>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106AE"/>
    <w:rPr>
      <w:b/>
      <w:bCs/>
    </w:rPr>
  </w:style>
  <w:style w:type="character" w:styleId="Accentuation">
    <w:name w:val="Emphasis"/>
    <w:basedOn w:val="Policepardfaut"/>
    <w:uiPriority w:val="20"/>
    <w:qFormat/>
    <w:rsid w:val="00D106AE"/>
    <w:rPr>
      <w:i/>
      <w:iCs/>
    </w:rPr>
  </w:style>
  <w:style w:type="character" w:styleId="Lienhypertexte">
    <w:name w:val="Hyperlink"/>
    <w:basedOn w:val="Policepardfaut"/>
    <w:uiPriority w:val="99"/>
    <w:unhideWhenUsed/>
    <w:rsid w:val="00A6514D"/>
    <w:rPr>
      <w:color w:val="0000FF"/>
      <w:u w:val="single"/>
    </w:rPr>
  </w:style>
  <w:style w:type="paragraph" w:styleId="Paragraphedeliste">
    <w:name w:val="List Paragraph"/>
    <w:basedOn w:val="Normal"/>
    <w:uiPriority w:val="34"/>
    <w:qFormat/>
    <w:rsid w:val="00A67B2C"/>
    <w:pPr>
      <w:ind w:left="720"/>
      <w:contextualSpacing/>
    </w:pPr>
  </w:style>
  <w:style w:type="character" w:customStyle="1" w:styleId="Titre1Car">
    <w:name w:val="Titre 1 Car"/>
    <w:basedOn w:val="Policepardfaut"/>
    <w:link w:val="Titre1"/>
    <w:uiPriority w:val="9"/>
    <w:rsid w:val="003414E2"/>
    <w:rPr>
      <w:rFonts w:ascii="Verdana" w:eastAsia="Times New Roman" w:hAnsi="Verdana" w:cs="Times New Roman"/>
      <w:b/>
      <w:bCs/>
      <w:color w:val="548DD4" w:themeColor="text2" w:themeTint="99"/>
      <w:kern w:val="36"/>
      <w:sz w:val="24"/>
      <w:szCs w:val="48"/>
      <w:lang w:eastAsia="fr-FR"/>
    </w:rPr>
  </w:style>
  <w:style w:type="character" w:customStyle="1" w:styleId="Titre2Car">
    <w:name w:val="Titre 2 Car"/>
    <w:basedOn w:val="Policepardfaut"/>
    <w:link w:val="Titre2"/>
    <w:uiPriority w:val="9"/>
    <w:rsid w:val="00406154"/>
    <w:rPr>
      <w:rFonts w:ascii="Verdana" w:eastAsiaTheme="majorEastAsia" w:hAnsi="Verdana" w:cstheme="majorBidi"/>
      <w:b/>
      <w:bCs/>
      <w:color w:val="548DD4" w:themeColor="text2" w:themeTint="99"/>
      <w:sz w:val="24"/>
      <w:szCs w:val="26"/>
    </w:rPr>
  </w:style>
  <w:style w:type="character" w:customStyle="1" w:styleId="secondary-text">
    <w:name w:val="secondary-text"/>
    <w:basedOn w:val="Policepardfaut"/>
    <w:rsid w:val="00B40D3C"/>
  </w:style>
  <w:style w:type="character" w:customStyle="1" w:styleId="Titre3Car">
    <w:name w:val="Titre 3 Car"/>
    <w:basedOn w:val="Policepardfaut"/>
    <w:link w:val="Titre3"/>
    <w:uiPriority w:val="9"/>
    <w:rsid w:val="00A22D5C"/>
    <w:rPr>
      <w:rFonts w:ascii="Verdana" w:eastAsiaTheme="majorEastAsia" w:hAnsi="Verdana" w:cstheme="majorBidi"/>
      <w:b/>
      <w:bCs/>
      <w:color w:val="548DD4" w:themeColor="text2" w:themeTint="99"/>
    </w:rPr>
  </w:style>
  <w:style w:type="paragraph" w:styleId="TM1">
    <w:name w:val="toc 1"/>
    <w:basedOn w:val="Normal"/>
    <w:next w:val="Normal"/>
    <w:autoRedefine/>
    <w:uiPriority w:val="39"/>
    <w:unhideWhenUsed/>
    <w:rsid w:val="00ED02BB"/>
    <w:pPr>
      <w:spacing w:after="100"/>
    </w:pPr>
  </w:style>
  <w:style w:type="paragraph" w:styleId="TM2">
    <w:name w:val="toc 2"/>
    <w:basedOn w:val="Normal"/>
    <w:next w:val="Normal"/>
    <w:autoRedefine/>
    <w:uiPriority w:val="39"/>
    <w:unhideWhenUsed/>
    <w:rsid w:val="00ED02BB"/>
    <w:pPr>
      <w:spacing w:after="100"/>
      <w:ind w:left="220"/>
    </w:pPr>
  </w:style>
  <w:style w:type="paragraph" w:styleId="TM3">
    <w:name w:val="toc 3"/>
    <w:basedOn w:val="Normal"/>
    <w:next w:val="Normal"/>
    <w:autoRedefine/>
    <w:uiPriority w:val="39"/>
    <w:unhideWhenUsed/>
    <w:rsid w:val="00ED02BB"/>
    <w:pPr>
      <w:spacing w:after="100"/>
      <w:ind w:left="440"/>
    </w:pPr>
  </w:style>
  <w:style w:type="character" w:styleId="Mentionnonrsolue">
    <w:name w:val="Unresolved Mention"/>
    <w:basedOn w:val="Policepardfaut"/>
    <w:uiPriority w:val="99"/>
    <w:semiHidden/>
    <w:unhideWhenUsed/>
    <w:rsid w:val="0026339F"/>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ediateurfevad.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merpad@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I4uu/JfgsvfGaPfxkGYV9oro3g==">AMUW2mU1/kNuHn1D9D08OWXpgR/FDLq+s6FHAeJo3TmtxANrap75ccTC6FF4UbGXdcMU/3iIOKuyeybv0nnAm6kWkLICdRPqv6QAvpVTz1S8EJrSGzu8Ai3UWo+649TSiN1ht/PwZxTfphAQwQxcM9lyKIU0xPdXNr27vqvbV2N3mCSKxo8jrA8=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6193</Words>
  <Characters>34062</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Olivia Mvondo</cp:lastModifiedBy>
  <cp:revision>3</cp:revision>
  <dcterms:created xsi:type="dcterms:W3CDTF">2023-01-22T07:42:00Z</dcterms:created>
  <dcterms:modified xsi:type="dcterms:W3CDTF">2024-03-27T22:36:00Z</dcterms:modified>
</cp:coreProperties>
</file>